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8" w:rsidRPr="00B73DF8" w:rsidRDefault="000D6328" w:rsidP="000D6328">
      <w:pPr>
        <w:contextualSpacing/>
        <w:jc w:val="center"/>
        <w:rPr>
          <w:noProof/>
          <w:sz w:val="28"/>
          <w:szCs w:val="28"/>
        </w:rPr>
      </w:pPr>
    </w:p>
    <w:p w:rsidR="003F27BD" w:rsidRDefault="00A55224" w:rsidP="003F27BD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Default="003F27BD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27BD" w:rsidRDefault="001D6C27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="003F27B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Default="001D6C27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3F2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1D6C27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</w:t>
      </w:r>
      <w:r w:rsidR="006B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F27BD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F27B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3F27B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благоустройство территории </w:t>
      </w:r>
      <w:proofErr w:type="spellStart"/>
      <w:r w:rsidR="001D6C27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C27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D6328" w:rsidRPr="00B73DF8" w:rsidRDefault="000D6328" w:rsidP="000D632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0D6328" w:rsidRPr="00CC1094" w:rsidRDefault="000D6328" w:rsidP="003F27B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D6328" w:rsidRPr="00CC1094" w:rsidRDefault="000D6328" w:rsidP="000D632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D6328" w:rsidRPr="001D6C27" w:rsidRDefault="000D6328" w:rsidP="003F27B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D6C27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F27BD" w:rsidRPr="001D6C27">
        <w:rPr>
          <w:sz w:val="28"/>
          <w:szCs w:val="28"/>
        </w:rPr>
        <w:t xml:space="preserve">«Правила благоустройства территории муниципального образования </w:t>
      </w:r>
      <w:proofErr w:type="spellStart"/>
      <w:r w:rsidR="001D6C27">
        <w:rPr>
          <w:sz w:val="28"/>
          <w:szCs w:val="28"/>
        </w:rPr>
        <w:t>Стабенское</w:t>
      </w:r>
      <w:proofErr w:type="spellEnd"/>
      <w:r w:rsidR="003F27BD" w:rsidRPr="001D6C27">
        <w:rPr>
          <w:sz w:val="28"/>
          <w:szCs w:val="28"/>
        </w:rPr>
        <w:t xml:space="preserve"> сельское поселение </w:t>
      </w:r>
      <w:r w:rsidR="001D6C27">
        <w:rPr>
          <w:sz w:val="28"/>
          <w:szCs w:val="28"/>
        </w:rPr>
        <w:t>Смоленского</w:t>
      </w:r>
      <w:r w:rsidR="003F27BD" w:rsidRPr="001D6C27">
        <w:rPr>
          <w:sz w:val="28"/>
          <w:szCs w:val="28"/>
        </w:rPr>
        <w:t xml:space="preserve"> района Смоленской области», утвержденные Решением Совета депутатов </w:t>
      </w:r>
      <w:proofErr w:type="spellStart"/>
      <w:r w:rsidR="001D6C27">
        <w:rPr>
          <w:sz w:val="28"/>
          <w:szCs w:val="28"/>
        </w:rPr>
        <w:t>Стабенского</w:t>
      </w:r>
      <w:proofErr w:type="spellEnd"/>
      <w:r w:rsidR="003F27BD" w:rsidRPr="001D6C27">
        <w:rPr>
          <w:sz w:val="28"/>
          <w:szCs w:val="28"/>
        </w:rPr>
        <w:t xml:space="preserve"> сельского поселения </w:t>
      </w:r>
      <w:r w:rsidR="001D6C27">
        <w:rPr>
          <w:sz w:val="28"/>
          <w:szCs w:val="28"/>
        </w:rPr>
        <w:t>Смоленского</w:t>
      </w:r>
      <w:r w:rsidR="003F27BD" w:rsidRPr="001D6C27">
        <w:rPr>
          <w:sz w:val="28"/>
          <w:szCs w:val="28"/>
        </w:rPr>
        <w:t xml:space="preserve"> района Смоленской области» </w:t>
      </w:r>
      <w:r w:rsidR="003F27BD" w:rsidRPr="00C42051">
        <w:rPr>
          <w:sz w:val="28"/>
          <w:szCs w:val="28"/>
        </w:rPr>
        <w:t xml:space="preserve">от </w:t>
      </w:r>
      <w:r w:rsidR="00C42051" w:rsidRPr="00C42051">
        <w:rPr>
          <w:sz w:val="28"/>
          <w:szCs w:val="28"/>
        </w:rPr>
        <w:t>30.11</w:t>
      </w:r>
      <w:r w:rsidR="003F27BD" w:rsidRPr="00C42051">
        <w:rPr>
          <w:sz w:val="28"/>
          <w:szCs w:val="28"/>
        </w:rPr>
        <w:t>.201</w:t>
      </w:r>
      <w:r w:rsidR="00C42051" w:rsidRPr="00C42051">
        <w:rPr>
          <w:sz w:val="28"/>
          <w:szCs w:val="28"/>
        </w:rPr>
        <w:t>7</w:t>
      </w:r>
      <w:r w:rsidR="003F27BD" w:rsidRPr="00C42051">
        <w:rPr>
          <w:sz w:val="28"/>
          <w:szCs w:val="28"/>
        </w:rPr>
        <w:t xml:space="preserve"> года № </w:t>
      </w:r>
      <w:r w:rsidR="00C42051" w:rsidRPr="00C42051">
        <w:rPr>
          <w:sz w:val="28"/>
          <w:szCs w:val="28"/>
        </w:rPr>
        <w:t>47</w:t>
      </w:r>
      <w:r w:rsidRPr="001D6C27">
        <w:rPr>
          <w:sz w:val="28"/>
          <w:szCs w:val="28"/>
        </w:rPr>
        <w:t xml:space="preserve">, руководствуясь Уставом </w:t>
      </w:r>
      <w:proofErr w:type="spellStart"/>
      <w:r w:rsidR="001D6C27">
        <w:rPr>
          <w:sz w:val="28"/>
          <w:szCs w:val="28"/>
        </w:rPr>
        <w:t>Стабенского</w:t>
      </w:r>
      <w:proofErr w:type="spellEnd"/>
      <w:r w:rsidRPr="001D6C27">
        <w:rPr>
          <w:sz w:val="28"/>
          <w:szCs w:val="28"/>
        </w:rPr>
        <w:t xml:space="preserve"> сельского поселения</w:t>
      </w:r>
      <w:r w:rsidR="003F27BD" w:rsidRPr="001D6C27">
        <w:rPr>
          <w:sz w:val="28"/>
          <w:szCs w:val="28"/>
        </w:rPr>
        <w:t xml:space="preserve"> </w:t>
      </w:r>
      <w:r w:rsidR="001D6C27">
        <w:rPr>
          <w:sz w:val="28"/>
          <w:szCs w:val="28"/>
        </w:rPr>
        <w:t>Смоленского</w:t>
      </w:r>
      <w:r w:rsidR="003F27BD" w:rsidRPr="001D6C27">
        <w:rPr>
          <w:sz w:val="28"/>
          <w:szCs w:val="28"/>
        </w:rPr>
        <w:t xml:space="preserve"> района Смоленской области</w:t>
      </w:r>
      <w:r w:rsidRPr="001D6C27">
        <w:rPr>
          <w:sz w:val="28"/>
          <w:szCs w:val="28"/>
        </w:rPr>
        <w:t xml:space="preserve">, </w:t>
      </w:r>
      <w:proofErr w:type="gramEnd"/>
    </w:p>
    <w:p w:rsidR="003F27BD" w:rsidRDefault="003F27BD" w:rsidP="003F27B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27BD" w:rsidRPr="000704E9" w:rsidRDefault="003F27BD" w:rsidP="003F27BD">
      <w:pPr>
        <w:rPr>
          <w:sz w:val="28"/>
          <w:szCs w:val="28"/>
        </w:rPr>
      </w:pPr>
      <w:r w:rsidRPr="000704E9">
        <w:rPr>
          <w:sz w:val="28"/>
          <w:szCs w:val="28"/>
        </w:rPr>
        <w:t xml:space="preserve">Администрация </w:t>
      </w:r>
      <w:proofErr w:type="spellStart"/>
      <w:r w:rsidR="001D6C27"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 xml:space="preserve">сельского поселения </w:t>
      </w:r>
      <w:r w:rsidR="001D6C27">
        <w:rPr>
          <w:sz w:val="28"/>
          <w:szCs w:val="28"/>
        </w:rPr>
        <w:t>Смоленского</w:t>
      </w:r>
      <w:r w:rsidRPr="000704E9"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Pr="00223C15">
        <w:rPr>
          <w:b/>
          <w:sz w:val="28"/>
          <w:szCs w:val="28"/>
        </w:rPr>
        <w:t>п</w:t>
      </w:r>
      <w:proofErr w:type="spellEnd"/>
      <w:proofErr w:type="gramEnd"/>
      <w:r w:rsidRPr="00223C15">
        <w:rPr>
          <w:b/>
          <w:sz w:val="28"/>
          <w:szCs w:val="28"/>
        </w:rPr>
        <w:t xml:space="preserve"> о с т а </w:t>
      </w:r>
      <w:proofErr w:type="spellStart"/>
      <w:r w:rsidRPr="00223C15">
        <w:rPr>
          <w:b/>
          <w:sz w:val="28"/>
          <w:szCs w:val="28"/>
        </w:rPr>
        <w:t>н</w:t>
      </w:r>
      <w:proofErr w:type="spellEnd"/>
      <w:r w:rsidRPr="00223C15">
        <w:rPr>
          <w:b/>
          <w:sz w:val="28"/>
          <w:szCs w:val="28"/>
        </w:rPr>
        <w:t xml:space="preserve"> о в л я е т:</w:t>
      </w:r>
    </w:p>
    <w:p w:rsidR="003F27BD" w:rsidRPr="003F27BD" w:rsidRDefault="003F27BD" w:rsidP="003F27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6328" w:rsidRPr="00CC1094" w:rsidRDefault="000D6328" w:rsidP="003F27BD">
      <w:pPr>
        <w:ind w:firstLine="851"/>
        <w:jc w:val="both"/>
        <w:rPr>
          <w:sz w:val="28"/>
          <w:szCs w:val="28"/>
        </w:rPr>
      </w:pPr>
      <w:r w:rsidRPr="00CC1094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F22A52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F22A5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программу</w:t>
      </w:r>
      <w:r w:rsidRPr="00F22A52">
        <w:rPr>
          <w:sz w:val="28"/>
          <w:szCs w:val="28"/>
        </w:rPr>
        <w:t xml:space="preserve"> «Комплексн</w:t>
      </w:r>
      <w:r w:rsidR="003F27BD">
        <w:rPr>
          <w:sz w:val="28"/>
          <w:szCs w:val="28"/>
        </w:rPr>
        <w:t xml:space="preserve">ое </w:t>
      </w:r>
      <w:r w:rsidRPr="00F22A52">
        <w:rPr>
          <w:sz w:val="28"/>
          <w:szCs w:val="28"/>
        </w:rPr>
        <w:t>благоустройств</w:t>
      </w:r>
      <w:r w:rsidR="003F27BD">
        <w:rPr>
          <w:sz w:val="28"/>
          <w:szCs w:val="28"/>
        </w:rPr>
        <w:t>о</w:t>
      </w:r>
      <w:r w:rsidRPr="00F22A52">
        <w:rPr>
          <w:sz w:val="28"/>
          <w:szCs w:val="28"/>
        </w:rPr>
        <w:t xml:space="preserve"> территории </w:t>
      </w:r>
      <w:proofErr w:type="spellStart"/>
      <w:r w:rsidR="001D6C27">
        <w:rPr>
          <w:sz w:val="28"/>
          <w:szCs w:val="28"/>
        </w:rPr>
        <w:t>Стабенского</w:t>
      </w:r>
      <w:proofErr w:type="spellEnd"/>
      <w:r w:rsidR="00126AF0">
        <w:rPr>
          <w:sz w:val="28"/>
          <w:szCs w:val="28"/>
        </w:rPr>
        <w:t xml:space="preserve"> сельского поселения </w:t>
      </w:r>
      <w:r w:rsidR="001D6C27">
        <w:rPr>
          <w:sz w:val="28"/>
          <w:szCs w:val="28"/>
        </w:rPr>
        <w:t>Смоленского</w:t>
      </w:r>
      <w:r w:rsidR="003A3B94">
        <w:rPr>
          <w:sz w:val="28"/>
          <w:szCs w:val="28"/>
        </w:rPr>
        <w:t xml:space="preserve"> района Смоленской области</w:t>
      </w:r>
      <w:r w:rsidRPr="00F22A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</w:t>
      </w:r>
      <w:r w:rsidRPr="00CC1094">
        <w:rPr>
          <w:sz w:val="28"/>
          <w:szCs w:val="28"/>
        </w:rPr>
        <w:t>).</w:t>
      </w:r>
    </w:p>
    <w:p w:rsidR="000D6328" w:rsidRPr="00CC1094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094">
        <w:rPr>
          <w:rFonts w:ascii="Times New Roman" w:hAnsi="Times New Roman" w:cs="Times New Roman"/>
          <w:sz w:val="28"/>
          <w:szCs w:val="28"/>
        </w:rPr>
        <w:t xml:space="preserve">.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r w:rsidR="001D6C27">
        <w:rPr>
          <w:rFonts w:ascii="Times New Roman" w:hAnsi="Times New Roman" w:cs="Times New Roman"/>
          <w:spacing w:val="-1"/>
          <w:sz w:val="28"/>
          <w:szCs w:val="28"/>
        </w:rPr>
        <w:t>Стабенского</w:t>
      </w:r>
      <w:proofErr w:type="spellEnd"/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3A3B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D6C27">
        <w:rPr>
          <w:rFonts w:ascii="Times New Roman" w:hAnsi="Times New Roman" w:cs="Times New Roman"/>
          <w:spacing w:val="-1"/>
          <w:sz w:val="28"/>
          <w:szCs w:val="28"/>
        </w:rPr>
        <w:t>Смоленского</w:t>
      </w:r>
      <w:r w:rsidR="003A3B94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0D6328" w:rsidRPr="00CC1094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3A3B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328" w:rsidRPr="00CC1094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0D6328" w:rsidRPr="00CC1094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6B0EC4" w:rsidRDefault="000D6328" w:rsidP="000D6328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 w:rsidR="006B0EC4">
        <w:rPr>
          <w:spacing w:val="-10"/>
          <w:sz w:val="28"/>
          <w:szCs w:val="28"/>
        </w:rPr>
        <w:t>муниципального образования</w:t>
      </w:r>
    </w:p>
    <w:p w:rsidR="003A3B94" w:rsidRDefault="006B0EC4" w:rsidP="000D6328">
      <w:pPr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proofErr w:type="spellStart"/>
      <w:r w:rsidR="001D6C27">
        <w:rPr>
          <w:spacing w:val="-10"/>
          <w:sz w:val="28"/>
          <w:szCs w:val="28"/>
        </w:rPr>
        <w:t>Стабенского</w:t>
      </w:r>
      <w:proofErr w:type="spellEnd"/>
      <w:r w:rsidR="000D6328" w:rsidRPr="00CC1094">
        <w:rPr>
          <w:spacing w:val="-10"/>
          <w:sz w:val="28"/>
          <w:szCs w:val="28"/>
        </w:rPr>
        <w:t xml:space="preserve"> </w:t>
      </w:r>
      <w:r w:rsidR="000D6328" w:rsidRPr="00CC1094">
        <w:rPr>
          <w:spacing w:val="-9"/>
          <w:sz w:val="28"/>
          <w:szCs w:val="28"/>
        </w:rPr>
        <w:t>сельского поселения</w:t>
      </w:r>
    </w:p>
    <w:p w:rsidR="000D6328" w:rsidRPr="00E70D30" w:rsidRDefault="000D6328" w:rsidP="000D6328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</w:t>
      </w:r>
      <w:r w:rsidR="001D6C27">
        <w:rPr>
          <w:spacing w:val="-9"/>
          <w:sz w:val="28"/>
          <w:szCs w:val="28"/>
        </w:rPr>
        <w:t>Смоленского</w:t>
      </w:r>
      <w:r w:rsidR="003A3B94">
        <w:rPr>
          <w:spacing w:val="-9"/>
          <w:sz w:val="28"/>
          <w:szCs w:val="28"/>
        </w:rPr>
        <w:t xml:space="preserve"> района Смоленской области                                            </w:t>
      </w:r>
      <w:r w:rsidR="001D6C27">
        <w:rPr>
          <w:spacing w:val="-9"/>
          <w:sz w:val="28"/>
          <w:szCs w:val="28"/>
        </w:rPr>
        <w:t xml:space="preserve">Д.С. </w:t>
      </w:r>
      <w:proofErr w:type="spellStart"/>
      <w:r w:rsidR="001D6C27">
        <w:rPr>
          <w:spacing w:val="-9"/>
          <w:sz w:val="28"/>
          <w:szCs w:val="28"/>
        </w:rPr>
        <w:t>Чекрыжов</w:t>
      </w:r>
      <w:proofErr w:type="spellEnd"/>
      <w:r w:rsidRPr="00CC1094">
        <w:rPr>
          <w:spacing w:val="-9"/>
          <w:sz w:val="28"/>
          <w:szCs w:val="28"/>
        </w:rPr>
        <w:t xml:space="preserve">                                              </w:t>
      </w:r>
    </w:p>
    <w:p w:rsidR="000D6328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</w:p>
    <w:p w:rsidR="000D6328" w:rsidRDefault="000D6328" w:rsidP="003A3B94">
      <w:pPr>
        <w:pStyle w:val="a5"/>
        <w:spacing w:before="0" w:after="0"/>
      </w:pPr>
    </w:p>
    <w:p w:rsidR="000D6328" w:rsidRDefault="000D6328">
      <w:pPr>
        <w:pStyle w:val="a5"/>
        <w:spacing w:before="0" w:after="0"/>
        <w:ind w:left="4860"/>
        <w:jc w:val="center"/>
      </w:pPr>
    </w:p>
    <w:p w:rsidR="00D82D96" w:rsidRPr="00DE12AA" w:rsidRDefault="00D82D96">
      <w:pPr>
        <w:pStyle w:val="a5"/>
        <w:spacing w:before="0" w:after="0"/>
        <w:ind w:left="4860"/>
        <w:jc w:val="center"/>
      </w:pPr>
      <w:r w:rsidRPr="00DE12AA">
        <w:t>УТВЕРЖДЕНА</w:t>
      </w:r>
    </w:p>
    <w:p w:rsidR="00D82D96" w:rsidRPr="00DE12AA" w:rsidRDefault="00CE4F92">
      <w:pPr>
        <w:pStyle w:val="a5"/>
        <w:spacing w:before="0" w:after="0"/>
        <w:ind w:left="4860"/>
        <w:jc w:val="center"/>
      </w:pPr>
      <w:r w:rsidRPr="00DE12AA">
        <w:t>П</w:t>
      </w:r>
      <w:r w:rsidR="00D82D96" w:rsidRPr="00DE12AA">
        <w:t>остановлением</w:t>
      </w:r>
      <w:r w:rsidR="00A3471F">
        <w:t xml:space="preserve">  А</w:t>
      </w:r>
      <w:r w:rsidR="00D82D96" w:rsidRPr="00DE12AA">
        <w:t>дминист</w:t>
      </w:r>
      <w:r w:rsidR="0014315C">
        <w:t>рации</w:t>
      </w:r>
      <w:r w:rsidR="00D82D96" w:rsidRPr="00DE12AA">
        <w:t xml:space="preserve"> </w:t>
      </w:r>
    </w:p>
    <w:p w:rsidR="00D82D96" w:rsidRDefault="001D6C27">
      <w:pPr>
        <w:pStyle w:val="a5"/>
        <w:spacing w:before="0" w:after="0"/>
        <w:ind w:left="4860"/>
        <w:jc w:val="center"/>
      </w:pPr>
      <w:proofErr w:type="spellStart"/>
      <w:r>
        <w:t>Стабенского</w:t>
      </w:r>
      <w:proofErr w:type="spellEnd"/>
      <w:r w:rsidR="0014315C">
        <w:t xml:space="preserve"> сельского поселения</w:t>
      </w:r>
    </w:p>
    <w:p w:rsidR="003F27BD" w:rsidRPr="00DE12AA" w:rsidRDefault="001D6C27">
      <w:pPr>
        <w:pStyle w:val="a5"/>
        <w:spacing w:before="0" w:after="0"/>
        <w:ind w:left="4860"/>
        <w:jc w:val="center"/>
      </w:pPr>
      <w:r>
        <w:t>Смоленского</w:t>
      </w:r>
      <w:r w:rsidR="003F27BD">
        <w:t xml:space="preserve"> района Смоленской области</w:t>
      </w:r>
    </w:p>
    <w:p w:rsidR="00D82D96" w:rsidRPr="00DE12AA" w:rsidRDefault="001D6C27">
      <w:pPr>
        <w:pStyle w:val="a5"/>
        <w:spacing w:before="0" w:after="0"/>
        <w:ind w:left="4860"/>
        <w:jc w:val="center"/>
      </w:pPr>
      <w:r>
        <w:t>о</w:t>
      </w:r>
      <w:r w:rsidR="00A3471F">
        <w:t>т</w:t>
      </w:r>
      <w:r>
        <w:t xml:space="preserve"> «30</w:t>
      </w:r>
      <w:r w:rsidR="006B0EC4">
        <w:t xml:space="preserve">» </w:t>
      </w:r>
      <w:r>
        <w:t>декабря</w:t>
      </w:r>
      <w:r w:rsidR="003F27BD">
        <w:t xml:space="preserve">   </w:t>
      </w:r>
      <w:r w:rsidR="00655E5B">
        <w:t>20</w:t>
      </w:r>
      <w:r>
        <w:t>19</w:t>
      </w:r>
      <w:r w:rsidR="003F27BD">
        <w:t xml:space="preserve"> года  №</w:t>
      </w:r>
      <w:r w:rsidR="006B0EC4">
        <w:t xml:space="preserve"> </w:t>
      </w:r>
      <w:r>
        <w:t>8</w:t>
      </w:r>
      <w:r w:rsidR="006B0EC4">
        <w:t>3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5B27FE" w:rsidRDefault="00DB0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E1DBF">
        <w:rPr>
          <w:b/>
          <w:sz w:val="40"/>
          <w:szCs w:val="40"/>
        </w:rPr>
        <w:t>Комплексн</w:t>
      </w:r>
      <w:r w:rsidR="003A3B94">
        <w:rPr>
          <w:b/>
          <w:sz w:val="40"/>
          <w:szCs w:val="40"/>
        </w:rPr>
        <w:t>ое</w:t>
      </w:r>
      <w:r w:rsidR="009E1DBF">
        <w:rPr>
          <w:b/>
          <w:sz w:val="40"/>
          <w:szCs w:val="40"/>
        </w:rPr>
        <w:t xml:space="preserve"> </w:t>
      </w:r>
      <w:r w:rsidR="003A3B94">
        <w:rPr>
          <w:b/>
          <w:sz w:val="40"/>
          <w:szCs w:val="40"/>
        </w:rPr>
        <w:t>благоустройство</w:t>
      </w:r>
      <w:r w:rsidR="009E1DBF">
        <w:rPr>
          <w:b/>
          <w:sz w:val="40"/>
          <w:szCs w:val="40"/>
        </w:rPr>
        <w:t xml:space="preserve"> территории</w:t>
      </w:r>
    </w:p>
    <w:p w:rsidR="00D82D96" w:rsidRDefault="001D6C2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Стабенского</w:t>
      </w:r>
      <w:proofErr w:type="spellEnd"/>
      <w:r w:rsidR="005B27FE">
        <w:rPr>
          <w:b/>
          <w:sz w:val="40"/>
          <w:szCs w:val="40"/>
        </w:rPr>
        <w:t xml:space="preserve"> сельского поселения</w:t>
      </w:r>
      <w:r w:rsidR="00D82D96">
        <w:rPr>
          <w:b/>
          <w:sz w:val="40"/>
          <w:szCs w:val="40"/>
        </w:rPr>
        <w:t xml:space="preserve"> </w:t>
      </w:r>
    </w:p>
    <w:p w:rsidR="00D82D96" w:rsidRDefault="001D6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Смоленского</w:t>
      </w:r>
      <w:r w:rsidR="003A3B94">
        <w:rPr>
          <w:b/>
          <w:sz w:val="40"/>
          <w:szCs w:val="40"/>
        </w:rPr>
        <w:t xml:space="preserve"> района Смоленской области</w:t>
      </w:r>
      <w:r w:rsidR="00DB03EB">
        <w:rPr>
          <w:b/>
          <w:sz w:val="40"/>
          <w:szCs w:val="40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99380A" w:rsidRDefault="0099380A" w:rsidP="002F1C57">
      <w:pPr>
        <w:pStyle w:val="a5"/>
        <w:spacing w:before="0" w:after="0"/>
        <w:jc w:val="center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E51BA8" w:rsidRDefault="00E51BA8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111AE" w:rsidRDefault="00A3471F" w:rsidP="005B27FE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A3B94" w:rsidRDefault="003A3B94" w:rsidP="005B27FE">
      <w:pPr>
        <w:autoSpaceDE w:val="0"/>
        <w:rPr>
          <w:sz w:val="28"/>
          <w:szCs w:val="28"/>
        </w:rPr>
      </w:pPr>
    </w:p>
    <w:p w:rsidR="00D82D96" w:rsidRPr="00492DBF" w:rsidRDefault="008111AE" w:rsidP="005B27FE">
      <w:pPr>
        <w:autoSpaceDE w:val="0"/>
        <w:rPr>
          <w:sz w:val="28"/>
          <w:szCs w:val="28"/>
        </w:rPr>
      </w:pPr>
      <w:r w:rsidRPr="00492DBF">
        <w:rPr>
          <w:sz w:val="28"/>
          <w:szCs w:val="28"/>
        </w:rPr>
        <w:t xml:space="preserve">                                                             </w:t>
      </w:r>
      <w:r w:rsidR="00D82D96" w:rsidRPr="00492DBF">
        <w:rPr>
          <w:sz w:val="28"/>
          <w:szCs w:val="28"/>
        </w:rPr>
        <w:t>Паспорт</w:t>
      </w:r>
    </w:p>
    <w:p w:rsidR="00D82D96" w:rsidRPr="00492DBF" w:rsidRDefault="00D82D96">
      <w:pPr>
        <w:autoSpaceDE w:val="0"/>
        <w:jc w:val="center"/>
        <w:rPr>
          <w:sz w:val="28"/>
          <w:szCs w:val="28"/>
        </w:rPr>
      </w:pPr>
      <w:r w:rsidRPr="00492DBF">
        <w:rPr>
          <w:sz w:val="28"/>
          <w:szCs w:val="28"/>
        </w:rPr>
        <w:t>муниципальной программы</w:t>
      </w:r>
    </w:p>
    <w:p w:rsidR="008C1336" w:rsidRPr="00492DBF" w:rsidRDefault="008C1336">
      <w:pPr>
        <w:autoSpaceDE w:val="0"/>
        <w:jc w:val="center"/>
        <w:rPr>
          <w:sz w:val="28"/>
          <w:szCs w:val="28"/>
        </w:rPr>
      </w:pPr>
    </w:p>
    <w:p w:rsidR="00731EC0" w:rsidRPr="00492DBF" w:rsidRDefault="008C1336">
      <w:pPr>
        <w:autoSpaceDE w:val="0"/>
        <w:ind w:firstLine="540"/>
        <w:jc w:val="center"/>
        <w:rPr>
          <w:b/>
          <w:sz w:val="28"/>
          <w:szCs w:val="28"/>
        </w:rPr>
      </w:pPr>
      <w:r w:rsidRPr="00492DBF">
        <w:rPr>
          <w:sz w:val="28"/>
          <w:szCs w:val="28"/>
        </w:rPr>
        <w:t>«</w:t>
      </w:r>
      <w:r w:rsidRPr="00492DBF">
        <w:rPr>
          <w:b/>
          <w:sz w:val="28"/>
          <w:szCs w:val="28"/>
        </w:rPr>
        <w:t>Комплексное</w:t>
      </w:r>
      <w:r w:rsidR="008E4039" w:rsidRPr="00492DBF">
        <w:rPr>
          <w:b/>
          <w:sz w:val="28"/>
          <w:szCs w:val="28"/>
        </w:rPr>
        <w:t xml:space="preserve"> </w:t>
      </w:r>
      <w:r w:rsidR="00731EC0" w:rsidRPr="00492DBF">
        <w:rPr>
          <w:b/>
          <w:sz w:val="28"/>
          <w:szCs w:val="28"/>
        </w:rPr>
        <w:t>благоустройств</w:t>
      </w:r>
      <w:r w:rsidRPr="00492DBF">
        <w:rPr>
          <w:b/>
          <w:sz w:val="28"/>
          <w:szCs w:val="28"/>
        </w:rPr>
        <w:t>о</w:t>
      </w:r>
      <w:r w:rsidR="00731EC0" w:rsidRPr="00492DBF">
        <w:rPr>
          <w:b/>
          <w:sz w:val="28"/>
          <w:szCs w:val="28"/>
        </w:rPr>
        <w:t xml:space="preserve"> территории </w:t>
      </w:r>
    </w:p>
    <w:p w:rsidR="00D82D96" w:rsidRPr="00492DBF" w:rsidRDefault="001D6C27" w:rsidP="008C1336">
      <w:pPr>
        <w:autoSpaceDE w:val="0"/>
        <w:ind w:firstLine="540"/>
        <w:jc w:val="center"/>
        <w:rPr>
          <w:b/>
          <w:sz w:val="28"/>
          <w:szCs w:val="28"/>
        </w:rPr>
      </w:pPr>
      <w:proofErr w:type="spellStart"/>
      <w:r w:rsidRPr="00492DBF">
        <w:rPr>
          <w:b/>
          <w:sz w:val="28"/>
          <w:szCs w:val="28"/>
        </w:rPr>
        <w:t>Стабенского</w:t>
      </w:r>
      <w:proofErr w:type="spellEnd"/>
      <w:r w:rsidR="00731EC0" w:rsidRPr="00492DBF">
        <w:rPr>
          <w:b/>
          <w:sz w:val="28"/>
          <w:szCs w:val="28"/>
        </w:rPr>
        <w:t xml:space="preserve"> сельского поселения </w:t>
      </w:r>
      <w:r w:rsidRPr="00492DBF">
        <w:rPr>
          <w:b/>
          <w:sz w:val="28"/>
          <w:szCs w:val="28"/>
        </w:rPr>
        <w:t>Смоленского</w:t>
      </w:r>
      <w:r w:rsidR="008C1336" w:rsidRPr="00492DBF">
        <w:rPr>
          <w:b/>
          <w:sz w:val="28"/>
          <w:szCs w:val="28"/>
        </w:rPr>
        <w:t xml:space="preserve"> района Смоленской области</w:t>
      </w:r>
      <w:r w:rsidR="00731EC0" w:rsidRPr="00492DBF">
        <w:rPr>
          <w:b/>
          <w:sz w:val="28"/>
          <w:szCs w:val="28"/>
        </w:rPr>
        <w:t>»</w:t>
      </w:r>
    </w:p>
    <w:tbl>
      <w:tblPr>
        <w:tblW w:w="0" w:type="auto"/>
        <w:tblInd w:w="-40" w:type="dxa"/>
        <w:tblLayout w:type="fixed"/>
        <w:tblLook w:val="0000"/>
      </w:tblPr>
      <w:tblGrid>
        <w:gridCol w:w="2700"/>
        <w:gridCol w:w="7087"/>
      </w:tblGrid>
      <w:tr w:rsidR="00D82D96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492DBF" w:rsidRDefault="00D82D9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492DBF" w:rsidRDefault="008C1336" w:rsidP="008C1336">
            <w:pPr>
              <w:autoSpaceDE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«Комплексное благоустройство территории </w:t>
            </w:r>
          </w:p>
          <w:p w:rsidR="00D82D96" w:rsidRPr="00492DBF" w:rsidRDefault="001D6C27" w:rsidP="008C1336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 w:rsidRPr="00492DBF">
              <w:rPr>
                <w:sz w:val="28"/>
                <w:szCs w:val="28"/>
              </w:rPr>
              <w:t>Стабенского</w:t>
            </w:r>
            <w:proofErr w:type="spellEnd"/>
            <w:r w:rsidR="008C1336" w:rsidRPr="00492DBF">
              <w:rPr>
                <w:sz w:val="28"/>
                <w:szCs w:val="28"/>
              </w:rPr>
              <w:t xml:space="preserve"> сельского поселения </w:t>
            </w:r>
            <w:r w:rsidRPr="00492DBF">
              <w:rPr>
                <w:sz w:val="28"/>
                <w:szCs w:val="28"/>
              </w:rPr>
              <w:t>Смоленского</w:t>
            </w:r>
            <w:r w:rsidR="008C1336" w:rsidRPr="00492DBF"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82D96" w:rsidRPr="00492DBF" w:rsidTr="00F34F8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492DBF" w:rsidRDefault="00D82D9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492DBF" w:rsidRDefault="00D82D96" w:rsidP="008C133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Федеральный </w:t>
            </w:r>
            <w:r w:rsidR="00EE108E" w:rsidRPr="00492DBF">
              <w:rPr>
                <w:sz w:val="28"/>
                <w:szCs w:val="28"/>
              </w:rPr>
              <w:t xml:space="preserve">закон от </w:t>
            </w:r>
            <w:r w:rsidR="00330F85" w:rsidRPr="00492DBF">
              <w:rPr>
                <w:sz w:val="28"/>
                <w:szCs w:val="28"/>
              </w:rPr>
              <w:t>0</w:t>
            </w:r>
            <w:r w:rsidR="00EE108E" w:rsidRPr="00492DBF">
              <w:rPr>
                <w:sz w:val="28"/>
                <w:szCs w:val="28"/>
              </w:rPr>
              <w:t>6 сентября 2003 года  №</w:t>
            </w:r>
            <w:r w:rsidRPr="00492DBF">
              <w:rPr>
                <w:sz w:val="28"/>
                <w:szCs w:val="28"/>
              </w:rPr>
              <w:t xml:space="preserve"> 131-ФЗ  «Об общих принципах организации местного самоуправления в Российской Федерации»; «Правила благоустройства</w:t>
            </w:r>
            <w:r w:rsidR="00FA4EF4" w:rsidRPr="00492DBF">
              <w:rPr>
                <w:sz w:val="28"/>
                <w:szCs w:val="28"/>
              </w:rPr>
              <w:t xml:space="preserve"> </w:t>
            </w:r>
            <w:r w:rsidRPr="00492DBF">
              <w:rPr>
                <w:sz w:val="28"/>
                <w:szCs w:val="28"/>
              </w:rPr>
              <w:t xml:space="preserve">территории </w:t>
            </w:r>
            <w:r w:rsidR="00330F85" w:rsidRPr="00492DB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D6C27" w:rsidRPr="00492DBF">
              <w:rPr>
                <w:sz w:val="28"/>
                <w:szCs w:val="28"/>
              </w:rPr>
              <w:t>Стабенское</w:t>
            </w:r>
            <w:proofErr w:type="spellEnd"/>
            <w:r w:rsidRPr="00492DBF">
              <w:rPr>
                <w:sz w:val="28"/>
                <w:szCs w:val="28"/>
              </w:rPr>
              <w:t xml:space="preserve"> сельско</w:t>
            </w:r>
            <w:r w:rsidR="008C1336" w:rsidRPr="00492DBF">
              <w:rPr>
                <w:sz w:val="28"/>
                <w:szCs w:val="28"/>
              </w:rPr>
              <w:t>е</w:t>
            </w:r>
            <w:r w:rsidR="00FA4EF4" w:rsidRPr="00492DBF">
              <w:rPr>
                <w:sz w:val="28"/>
                <w:szCs w:val="28"/>
              </w:rPr>
              <w:t xml:space="preserve"> </w:t>
            </w:r>
            <w:r w:rsidRPr="00492DBF">
              <w:rPr>
                <w:sz w:val="28"/>
                <w:szCs w:val="28"/>
              </w:rPr>
              <w:t>поселени</w:t>
            </w:r>
            <w:r w:rsidR="008C1336" w:rsidRPr="00492DBF">
              <w:rPr>
                <w:sz w:val="28"/>
                <w:szCs w:val="28"/>
              </w:rPr>
              <w:t xml:space="preserve">е </w:t>
            </w:r>
            <w:r w:rsidR="001D6C27" w:rsidRPr="00492DBF">
              <w:rPr>
                <w:sz w:val="28"/>
                <w:szCs w:val="28"/>
              </w:rPr>
              <w:t>Смоленского</w:t>
            </w:r>
            <w:r w:rsidR="008C1336" w:rsidRPr="00492DBF">
              <w:rPr>
                <w:sz w:val="28"/>
                <w:szCs w:val="28"/>
              </w:rPr>
              <w:t xml:space="preserve"> района Смоленской области</w:t>
            </w:r>
            <w:r w:rsidRPr="00492DBF">
              <w:rPr>
                <w:sz w:val="28"/>
                <w:szCs w:val="28"/>
              </w:rPr>
              <w:t xml:space="preserve">», утвержденные </w:t>
            </w:r>
            <w:r w:rsidR="00B627D8" w:rsidRPr="00492DBF">
              <w:rPr>
                <w:sz w:val="28"/>
                <w:szCs w:val="28"/>
              </w:rPr>
              <w:t xml:space="preserve">Решением </w:t>
            </w:r>
            <w:r w:rsidR="008C1336" w:rsidRPr="00492DBF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1D6C27" w:rsidRPr="00492DBF">
              <w:rPr>
                <w:sz w:val="28"/>
                <w:szCs w:val="28"/>
              </w:rPr>
              <w:t>Стабенского</w:t>
            </w:r>
            <w:proofErr w:type="spellEnd"/>
            <w:r w:rsidR="008C1336" w:rsidRPr="00492DBF">
              <w:rPr>
                <w:sz w:val="28"/>
                <w:szCs w:val="28"/>
              </w:rPr>
              <w:t xml:space="preserve"> </w:t>
            </w:r>
            <w:r w:rsidR="00330F85" w:rsidRPr="00492DBF">
              <w:rPr>
                <w:sz w:val="28"/>
                <w:szCs w:val="28"/>
              </w:rPr>
              <w:t>сельского поселения</w:t>
            </w:r>
            <w:r w:rsidRPr="00492DBF">
              <w:rPr>
                <w:sz w:val="28"/>
                <w:szCs w:val="28"/>
              </w:rPr>
              <w:t xml:space="preserve"> </w:t>
            </w:r>
            <w:r w:rsidR="001D6C27" w:rsidRPr="00492DBF">
              <w:rPr>
                <w:sz w:val="28"/>
                <w:szCs w:val="28"/>
              </w:rPr>
              <w:t>Смоленского</w:t>
            </w:r>
            <w:r w:rsidR="008C1336" w:rsidRPr="00492DBF">
              <w:rPr>
                <w:sz w:val="28"/>
                <w:szCs w:val="28"/>
              </w:rPr>
              <w:t xml:space="preserve"> района Смоленской области» </w:t>
            </w:r>
            <w:r w:rsidR="00C42051">
              <w:rPr>
                <w:sz w:val="28"/>
                <w:szCs w:val="28"/>
              </w:rPr>
              <w:t>от 30.11.2017</w:t>
            </w:r>
            <w:r w:rsidR="00B262D4" w:rsidRPr="00C42051">
              <w:rPr>
                <w:sz w:val="28"/>
                <w:szCs w:val="28"/>
              </w:rPr>
              <w:t xml:space="preserve"> года </w:t>
            </w:r>
            <w:r w:rsidR="00C42051">
              <w:rPr>
                <w:sz w:val="28"/>
                <w:szCs w:val="28"/>
              </w:rPr>
              <w:t>№ 47</w:t>
            </w:r>
            <w:r w:rsidR="00B262D4" w:rsidRPr="00492DBF">
              <w:rPr>
                <w:sz w:val="28"/>
                <w:szCs w:val="28"/>
              </w:rPr>
              <w:t>.</w:t>
            </w:r>
            <w:r w:rsidR="00DB03EB" w:rsidRPr="00492DBF">
              <w:rPr>
                <w:sz w:val="28"/>
                <w:szCs w:val="28"/>
              </w:rPr>
              <w:t xml:space="preserve"> </w:t>
            </w:r>
          </w:p>
        </w:tc>
      </w:tr>
      <w:tr w:rsidR="00D82D96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 w:rsidP="0082608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Руководитель</w:t>
            </w:r>
          </w:p>
          <w:p w:rsidR="00D82D96" w:rsidRPr="00492DBF" w:rsidRDefault="00D82D96" w:rsidP="0082608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492DBF" w:rsidRDefault="00DB03EB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proofErr w:type="spellEnd"/>
            <w:r w:rsidR="008C1336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8C1336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94FDC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 w:rsidP="00244F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492DBF" w:rsidRDefault="00A94FDC" w:rsidP="00244FD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proofErr w:type="spellEnd"/>
            <w:r w:rsidR="008C1336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8C1336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94FDC" w:rsidRPr="00492DBF" w:rsidTr="004265F0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492DBF" w:rsidRDefault="008C1336" w:rsidP="008C1336">
            <w:pPr>
              <w:pStyle w:val="af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92D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комфортных условий жизнедеятельности для жителей поселения, подрастающего поколе</w:t>
            </w:r>
            <w:r w:rsidR="000A125D" w:rsidRPr="00492D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ния и их родителей</w:t>
            </w:r>
          </w:p>
          <w:p w:rsidR="00A94FDC" w:rsidRPr="00492DBF" w:rsidRDefault="00A94FDC" w:rsidP="0099380A">
            <w:pPr>
              <w:pStyle w:val="af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  <w:tr w:rsidR="00A94FDC" w:rsidRPr="00492DBF" w:rsidTr="00ED2891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492DBF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0A125D" w:rsidRPr="00492DBF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- Создание условий для регулируемого отдыха, туризма и сохранение природных рекреационных ресурсов;</w:t>
            </w:r>
          </w:p>
          <w:p w:rsidR="00A94FDC" w:rsidRPr="00492DBF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- Повышение уровня благоустройства общественных территорий;</w:t>
            </w:r>
          </w:p>
          <w:p w:rsidR="00A94FDC" w:rsidRPr="00492DBF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A94FDC" w:rsidRPr="00492DBF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- Улучшение санитарно-эпидемиологического состояния территории;</w:t>
            </w:r>
          </w:p>
          <w:p w:rsidR="000A125D" w:rsidRPr="00492DBF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- </w:t>
            </w:r>
            <w:r w:rsidRPr="00492DBF">
              <w:rPr>
                <w:rStyle w:val="s5"/>
                <w:sz w:val="28"/>
                <w:szCs w:val="28"/>
              </w:rPr>
              <w:t>Приведение в надлежащее состояние объектов благоустройства</w:t>
            </w:r>
            <w:r w:rsidRPr="00492DBF">
              <w:rPr>
                <w:sz w:val="28"/>
                <w:szCs w:val="28"/>
              </w:rPr>
              <w:t xml:space="preserve">.  </w:t>
            </w:r>
          </w:p>
          <w:p w:rsidR="000A125D" w:rsidRPr="00492DBF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- </w:t>
            </w:r>
            <w:r w:rsidR="00A94FDC" w:rsidRPr="00492DBF">
              <w:rPr>
                <w:sz w:val="28"/>
                <w:szCs w:val="28"/>
              </w:rPr>
              <w:t xml:space="preserve">  </w:t>
            </w:r>
            <w:r w:rsidRPr="00492DBF">
              <w:rPr>
                <w:sz w:val="28"/>
                <w:szCs w:val="28"/>
              </w:rPr>
              <w:t>Очистка водоемов;</w:t>
            </w:r>
          </w:p>
          <w:p w:rsidR="000A125D" w:rsidRPr="00492DBF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- Восстановление и обслуживание систем уличного освещения;</w:t>
            </w:r>
          </w:p>
          <w:p w:rsidR="000A125D" w:rsidRPr="00492DBF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- Организация содержания мест захоронения;</w:t>
            </w:r>
          </w:p>
          <w:p w:rsidR="00A94FDC" w:rsidRPr="00492DBF" w:rsidRDefault="00A94FDC" w:rsidP="00993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- Повышение уровня  вовлеченности заинтересованных граждан и организаций по благоустройству.   </w:t>
            </w:r>
          </w:p>
          <w:p w:rsidR="00982134" w:rsidRPr="00492DBF" w:rsidRDefault="00982134" w:rsidP="00993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lastRenderedPageBreak/>
              <w:t xml:space="preserve">- Поддержка инициатив </w:t>
            </w:r>
            <w:r w:rsidR="00D56731" w:rsidRPr="00492DBF">
              <w:rPr>
                <w:sz w:val="28"/>
                <w:szCs w:val="28"/>
              </w:rPr>
              <w:t>т</w:t>
            </w:r>
            <w:r w:rsidRPr="00492DBF">
              <w:rPr>
                <w:sz w:val="28"/>
                <w:szCs w:val="28"/>
              </w:rPr>
              <w:t>ерриториально общественного самоуправления</w:t>
            </w:r>
            <w:r w:rsidR="001575CA" w:rsidRPr="00492DBF">
              <w:rPr>
                <w:sz w:val="28"/>
                <w:szCs w:val="28"/>
              </w:rPr>
              <w:t>.</w:t>
            </w:r>
          </w:p>
          <w:p w:rsidR="001575CA" w:rsidRPr="00492DBF" w:rsidRDefault="001575CA" w:rsidP="00993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- </w:t>
            </w:r>
            <w:r w:rsidR="00AA6E2A" w:rsidRPr="00492DBF">
              <w:rPr>
                <w:sz w:val="28"/>
                <w:szCs w:val="28"/>
              </w:rPr>
              <w:t xml:space="preserve">Увеличения числа органов территориально общественного самоуправления в границах муниципального образования </w:t>
            </w:r>
            <w:proofErr w:type="spellStart"/>
            <w:r w:rsidR="001D6C27" w:rsidRPr="00492DBF">
              <w:rPr>
                <w:sz w:val="28"/>
                <w:szCs w:val="28"/>
              </w:rPr>
              <w:t>Стабенского</w:t>
            </w:r>
            <w:proofErr w:type="spellEnd"/>
            <w:r w:rsidR="00AA6E2A" w:rsidRPr="00492DBF">
              <w:rPr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sz w:val="28"/>
                <w:szCs w:val="28"/>
              </w:rPr>
              <w:t>Смоленского</w:t>
            </w:r>
            <w:r w:rsidR="00AA6E2A" w:rsidRPr="00492DBF">
              <w:rPr>
                <w:sz w:val="28"/>
                <w:szCs w:val="28"/>
              </w:rPr>
              <w:t xml:space="preserve"> района</w:t>
            </w:r>
            <w:r w:rsidR="00AA6E2A" w:rsidRPr="00492DBF">
              <w:rPr>
                <w:color w:val="FF0000"/>
                <w:sz w:val="28"/>
                <w:szCs w:val="28"/>
              </w:rPr>
              <w:t xml:space="preserve"> </w:t>
            </w:r>
            <w:r w:rsidR="00AA6E2A" w:rsidRPr="00492DBF">
              <w:rPr>
                <w:sz w:val="28"/>
                <w:szCs w:val="28"/>
              </w:rPr>
              <w:t>Смоленской области.</w:t>
            </w:r>
          </w:p>
        </w:tc>
      </w:tr>
      <w:tr w:rsidR="00A94FDC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492DBF" w:rsidRDefault="000A125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Целевые показатели, предусмотренные программой, рассчитаны до </w:t>
            </w:r>
            <w:r w:rsidR="00304D75" w:rsidRPr="00492DBF">
              <w:rPr>
                <w:rFonts w:ascii="Times New Roman" w:hAnsi="Times New Roman"/>
                <w:sz w:val="28"/>
                <w:szCs w:val="28"/>
              </w:rPr>
              <w:t>2022 года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4FDC" w:rsidRPr="00492DBF" w:rsidRDefault="00A94FDC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FDC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Перечень         основных           мероприятий        </w:t>
            </w:r>
          </w:p>
          <w:p w:rsidR="00A94FDC" w:rsidRPr="00492DBF" w:rsidRDefault="00A94FDC">
            <w:pPr>
              <w:autoSpaceDE w:val="0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21E5" w:rsidRPr="00492DBF">
              <w:rPr>
                <w:rFonts w:ascii="Times New Roman" w:hAnsi="Times New Roman"/>
                <w:sz w:val="28"/>
                <w:szCs w:val="28"/>
              </w:rPr>
              <w:t>Восстановление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1E5" w:rsidRPr="00492DBF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21E5" w:rsidRPr="00492DBF" w:rsidRDefault="008E21E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>- Обслуживание систем уличного освещения;</w:t>
            </w:r>
          </w:p>
          <w:p w:rsidR="00A94FDC" w:rsidRPr="00492DBF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15B0" w:rsidRPr="00492DBF">
              <w:rPr>
                <w:rFonts w:ascii="Times New Roman" w:hAnsi="Times New Roman"/>
                <w:sz w:val="28"/>
                <w:szCs w:val="28"/>
              </w:rPr>
              <w:t>Обустройство</w:t>
            </w:r>
            <w:r w:rsidR="008E21E5" w:rsidRPr="00492DBF">
              <w:rPr>
                <w:rFonts w:ascii="Times New Roman" w:hAnsi="Times New Roman"/>
                <w:sz w:val="28"/>
                <w:szCs w:val="28"/>
              </w:rPr>
              <w:t xml:space="preserve"> детской площадки в д</w:t>
            </w:r>
            <w:proofErr w:type="gramStart"/>
            <w:r w:rsidR="008E21E5" w:rsidRPr="00492DBF">
              <w:rPr>
                <w:rFonts w:ascii="Times New Roman" w:hAnsi="Times New Roman"/>
                <w:sz w:val="28"/>
                <w:szCs w:val="28"/>
              </w:rPr>
              <w:t>.</w:t>
            </w:r>
            <w:r w:rsidR="00492DBF" w:rsidRPr="00492D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92DBF" w:rsidRPr="00492DBF">
              <w:rPr>
                <w:rFonts w:ascii="Times New Roman" w:hAnsi="Times New Roman"/>
                <w:sz w:val="28"/>
                <w:szCs w:val="28"/>
              </w:rPr>
              <w:t>окорное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4FDC" w:rsidRPr="00492DBF" w:rsidRDefault="00A94FDC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>-</w:t>
            </w:r>
            <w:r w:rsidR="007015B0" w:rsidRPr="00492DB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>одержание мест захоронений;</w:t>
            </w:r>
          </w:p>
          <w:p w:rsidR="008E21E5" w:rsidRPr="00492DBF" w:rsidRDefault="008E21E5">
            <w:pPr>
              <w:pStyle w:val="ConsPlusNonformat"/>
              <w:widowControl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>- Обустройство и восстановление воинских захоронений;</w:t>
            </w:r>
          </w:p>
          <w:p w:rsidR="00A94FDC" w:rsidRPr="00492DBF" w:rsidRDefault="007015B0" w:rsidP="008E21E5">
            <w:pPr>
              <w:pStyle w:val="Default"/>
              <w:rPr>
                <w:color w:val="auto"/>
                <w:sz w:val="28"/>
                <w:szCs w:val="28"/>
              </w:rPr>
            </w:pPr>
            <w:r w:rsidRPr="00492DBF">
              <w:rPr>
                <w:color w:val="auto"/>
                <w:sz w:val="28"/>
                <w:szCs w:val="28"/>
              </w:rPr>
              <w:t xml:space="preserve">- </w:t>
            </w:r>
            <w:r w:rsidR="008E21E5" w:rsidRPr="00492DBF">
              <w:rPr>
                <w:color w:val="auto"/>
                <w:sz w:val="28"/>
                <w:szCs w:val="28"/>
              </w:rPr>
              <w:t>Строительство водопровода в д</w:t>
            </w:r>
            <w:proofErr w:type="gramStart"/>
            <w:r w:rsidR="008E21E5" w:rsidRPr="00492DBF">
              <w:rPr>
                <w:color w:val="auto"/>
                <w:sz w:val="28"/>
                <w:szCs w:val="28"/>
              </w:rPr>
              <w:t>.</w:t>
            </w:r>
            <w:r w:rsidR="00492DBF" w:rsidRPr="00492DBF">
              <w:rPr>
                <w:color w:val="auto"/>
                <w:sz w:val="28"/>
                <w:szCs w:val="28"/>
              </w:rPr>
              <w:t>Ж</w:t>
            </w:r>
            <w:proofErr w:type="gramEnd"/>
            <w:r w:rsidR="00492DBF" w:rsidRPr="00492DBF">
              <w:rPr>
                <w:color w:val="auto"/>
                <w:sz w:val="28"/>
                <w:szCs w:val="28"/>
              </w:rPr>
              <w:t>уково</w:t>
            </w:r>
            <w:r w:rsidR="008E21E5" w:rsidRPr="00492DBF">
              <w:rPr>
                <w:color w:val="auto"/>
                <w:sz w:val="28"/>
                <w:szCs w:val="28"/>
              </w:rPr>
              <w:t>;</w:t>
            </w:r>
          </w:p>
          <w:p w:rsidR="008E21E5" w:rsidRPr="00492DBF" w:rsidRDefault="008E21E5" w:rsidP="00492DBF">
            <w:pPr>
              <w:pStyle w:val="Default"/>
              <w:rPr>
                <w:sz w:val="28"/>
                <w:szCs w:val="28"/>
              </w:rPr>
            </w:pPr>
            <w:r w:rsidRPr="00492DBF">
              <w:rPr>
                <w:color w:val="auto"/>
                <w:sz w:val="28"/>
                <w:szCs w:val="28"/>
              </w:rPr>
              <w:t>- Стро</w:t>
            </w:r>
            <w:r w:rsidR="00963C73" w:rsidRPr="00492DBF">
              <w:rPr>
                <w:color w:val="auto"/>
                <w:sz w:val="28"/>
                <w:szCs w:val="28"/>
              </w:rPr>
              <w:t xml:space="preserve">ительство спортивной площадки в </w:t>
            </w:r>
            <w:r w:rsidR="00492DBF" w:rsidRPr="00492DBF">
              <w:rPr>
                <w:color w:val="auto"/>
                <w:sz w:val="28"/>
                <w:szCs w:val="28"/>
              </w:rPr>
              <w:t>д</w:t>
            </w:r>
            <w:proofErr w:type="gramStart"/>
            <w:r w:rsidR="00492DBF" w:rsidRPr="00492DBF">
              <w:rPr>
                <w:color w:val="auto"/>
                <w:sz w:val="28"/>
                <w:szCs w:val="28"/>
              </w:rPr>
              <w:t>.Ж</w:t>
            </w:r>
            <w:proofErr w:type="gramEnd"/>
            <w:r w:rsidR="00492DBF" w:rsidRPr="00492DBF">
              <w:rPr>
                <w:color w:val="auto"/>
                <w:sz w:val="28"/>
                <w:szCs w:val="28"/>
              </w:rPr>
              <w:t>уково.</w:t>
            </w:r>
          </w:p>
        </w:tc>
      </w:tr>
      <w:tr w:rsidR="007015B0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0" w:rsidRPr="00492DBF" w:rsidRDefault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0" w:rsidRPr="00492DBF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proofErr w:type="spellEnd"/>
            <w:r w:rsidR="000A125D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0A125D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7015B0" w:rsidRPr="00492DBF" w:rsidRDefault="007015B0" w:rsidP="007015B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7015B0" w:rsidRPr="00492DBF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- Жители населенных пунктов </w:t>
            </w:r>
            <w:proofErr w:type="spellStart"/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proofErr w:type="spellEnd"/>
            <w:r w:rsidR="000A125D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0A125D" w:rsidRPr="00492DB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согласованию).</w:t>
            </w:r>
          </w:p>
          <w:p w:rsidR="00982134" w:rsidRPr="00492DBF" w:rsidRDefault="00982134" w:rsidP="00D5673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6731" w:rsidRPr="00492DBF">
              <w:rPr>
                <w:rFonts w:ascii="Times New Roman" w:hAnsi="Times New Roman"/>
                <w:sz w:val="28"/>
                <w:szCs w:val="28"/>
              </w:rPr>
              <w:t>Органы т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>ерриториально</w:t>
            </w:r>
            <w:r w:rsidR="00D56731" w:rsidRPr="00492DB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D56731" w:rsidRPr="00492DBF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 xml:space="preserve"> самоуправления </w:t>
            </w:r>
            <w:proofErr w:type="spellStart"/>
            <w:r w:rsidR="001D6C27" w:rsidRPr="00492DBF">
              <w:rPr>
                <w:rFonts w:ascii="Times New Roman" w:hAnsi="Times New Roman"/>
                <w:sz w:val="28"/>
                <w:szCs w:val="28"/>
              </w:rPr>
              <w:t>Стабенского</w:t>
            </w:r>
            <w:proofErr w:type="spellEnd"/>
            <w:r w:rsidRPr="00492D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D56731" w:rsidRPr="00492DB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492D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4FDC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snapToGrid w:val="0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7E" w:rsidRPr="0015787E" w:rsidRDefault="0015787E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5787E">
              <w:rPr>
                <w:color w:val="auto"/>
                <w:sz w:val="28"/>
                <w:szCs w:val="28"/>
              </w:rPr>
              <w:t xml:space="preserve">Финансирование мероприятий Программы осуществляется за счет Федерального, Регионального и Муниципального бюджетов и составляет </w:t>
            </w:r>
          </w:p>
          <w:p w:rsidR="0015787E" w:rsidRPr="0015787E" w:rsidRDefault="0015787E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5 139 911,00</w:t>
            </w:r>
            <w:r w:rsidRPr="0015787E">
              <w:rPr>
                <w:color w:val="auto"/>
                <w:sz w:val="28"/>
                <w:szCs w:val="28"/>
              </w:rPr>
              <w:t xml:space="preserve">  руб., из них из Федерального бюджета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15787E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5787E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5787E">
              <w:rPr>
                <w:color w:val="auto"/>
                <w:sz w:val="28"/>
                <w:szCs w:val="28"/>
              </w:rPr>
              <w:t xml:space="preserve">уб. (далее ФБ), областного бюджета  - </w:t>
            </w:r>
            <w:r>
              <w:rPr>
                <w:color w:val="auto"/>
                <w:sz w:val="28"/>
                <w:szCs w:val="28"/>
              </w:rPr>
              <w:t>1 501 438,00</w:t>
            </w:r>
            <w:r w:rsidRPr="0015787E">
              <w:rPr>
                <w:color w:val="auto"/>
                <w:sz w:val="28"/>
                <w:szCs w:val="28"/>
              </w:rPr>
              <w:t xml:space="preserve"> тыс.руб. далее </w:t>
            </w:r>
            <w:r>
              <w:rPr>
                <w:color w:val="auto"/>
                <w:sz w:val="28"/>
                <w:szCs w:val="28"/>
              </w:rPr>
              <w:t>(</w:t>
            </w:r>
            <w:r w:rsidRPr="0015787E">
              <w:rPr>
                <w:color w:val="auto"/>
                <w:sz w:val="28"/>
                <w:szCs w:val="28"/>
              </w:rPr>
              <w:t xml:space="preserve">ОБ); бюджета </w:t>
            </w:r>
            <w:proofErr w:type="spellStart"/>
            <w:r w:rsidRPr="0015787E">
              <w:rPr>
                <w:color w:val="auto"/>
                <w:sz w:val="28"/>
                <w:szCs w:val="28"/>
              </w:rPr>
              <w:t>Стабенского</w:t>
            </w:r>
            <w:proofErr w:type="spellEnd"/>
            <w:r w:rsidRPr="0015787E">
              <w:rPr>
                <w:color w:val="auto"/>
                <w:sz w:val="28"/>
                <w:szCs w:val="28"/>
              </w:rPr>
              <w:t xml:space="preserve"> сельского поселения Смоленского района Смоленской области (далее МБ) – </w:t>
            </w:r>
            <w:r>
              <w:rPr>
                <w:color w:val="auto"/>
                <w:sz w:val="28"/>
                <w:szCs w:val="28"/>
              </w:rPr>
              <w:t>3 638 473,00</w:t>
            </w:r>
            <w:r w:rsidRPr="0015787E">
              <w:rPr>
                <w:color w:val="auto"/>
                <w:sz w:val="28"/>
                <w:szCs w:val="28"/>
              </w:rPr>
              <w:t xml:space="preserve"> руб.: </w:t>
            </w:r>
          </w:p>
          <w:p w:rsidR="0015787E" w:rsidRPr="0015787E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4 339 911,00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уб.,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тыс.руб. – ФБ,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1 501 438,00 р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уб. – ОБ,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2 838 473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,00 руб. - МБ</w:t>
            </w:r>
          </w:p>
          <w:p w:rsidR="0015787E" w:rsidRPr="0015787E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руб.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- МБ</w:t>
            </w:r>
          </w:p>
          <w:p w:rsidR="0015787E" w:rsidRPr="0015787E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2022 г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,00 руб.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– МБ</w:t>
            </w:r>
          </w:p>
          <w:p w:rsidR="00E93F8C" w:rsidRPr="00492DBF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7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по мероприятиям и годам подлежат уточнению при формировании бюджета муниципального образования </w:t>
            </w:r>
            <w:proofErr w:type="spellStart"/>
            <w:r w:rsidRPr="0015787E">
              <w:rPr>
                <w:rFonts w:ascii="Times New Roman" w:hAnsi="Times New Roman"/>
                <w:sz w:val="28"/>
                <w:szCs w:val="28"/>
              </w:rPr>
              <w:t>Стабенского</w:t>
            </w:r>
            <w:proofErr w:type="spellEnd"/>
            <w:r w:rsidRPr="0015787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 на соответствующий финансовый год.</w:t>
            </w:r>
          </w:p>
        </w:tc>
      </w:tr>
      <w:tr w:rsidR="00A94FDC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Система  организации   управления и </w:t>
            </w:r>
            <w:proofErr w:type="gramStart"/>
            <w:r w:rsidRPr="00492DB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92DB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92DBF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исполнением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7854BA" w:rsidRPr="00492D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7854BA" w:rsidRPr="00492DBF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 администрация муниципального образования </w:t>
            </w:r>
            <w:proofErr w:type="spellStart"/>
            <w:r w:rsidR="001D6C27" w:rsidRPr="00492DBF">
              <w:rPr>
                <w:rFonts w:ascii="Times New Roman" w:hAnsi="Times New Roman"/>
                <w:sz w:val="28"/>
                <w:szCs w:val="28"/>
              </w:rPr>
              <w:t>Стабенского</w:t>
            </w:r>
            <w:proofErr w:type="spellEnd"/>
            <w:r w:rsidR="007854BA" w:rsidRPr="00492D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="007854BA" w:rsidRPr="00492DB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A94FDC" w:rsidRPr="00492DBF" w:rsidRDefault="00A94FDC" w:rsidP="002F1C5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FDC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BF">
              <w:rPr>
                <w:rFonts w:ascii="Times New Roman" w:hAnsi="Times New Roman"/>
                <w:sz w:val="28"/>
                <w:szCs w:val="28"/>
              </w:rPr>
              <w:t xml:space="preserve"> В результате реализации Программы предполагается достичь следующих результатов:</w:t>
            </w:r>
          </w:p>
          <w:p w:rsidR="00A94FDC" w:rsidRPr="00492DBF" w:rsidRDefault="00A94FDC" w:rsidP="007E0E19">
            <w:pPr>
              <w:autoSpaceDE w:val="0"/>
              <w:ind w:firstLine="491"/>
              <w:jc w:val="both"/>
              <w:rPr>
                <w:color w:val="000000"/>
                <w:sz w:val="28"/>
                <w:szCs w:val="28"/>
              </w:rPr>
            </w:pPr>
            <w:r w:rsidRPr="00492DBF">
              <w:rPr>
                <w:sz w:val="28"/>
                <w:szCs w:val="28"/>
                <w:lang w:eastAsia="ru-RU"/>
              </w:rPr>
              <w:t xml:space="preserve">- создание </w:t>
            </w:r>
            <w:r w:rsidRPr="00492DBF">
              <w:rPr>
                <w:color w:val="000000"/>
                <w:sz w:val="28"/>
                <w:szCs w:val="28"/>
              </w:rPr>
              <w:t>комфортной среды проживания на территории</w:t>
            </w:r>
            <w:r w:rsidRPr="00492DB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6C27" w:rsidRPr="00492DBF">
              <w:rPr>
                <w:sz w:val="28"/>
                <w:szCs w:val="28"/>
                <w:lang w:eastAsia="ru-RU"/>
              </w:rPr>
              <w:t>Стабенского</w:t>
            </w:r>
            <w:proofErr w:type="spellEnd"/>
            <w:r w:rsidRPr="00492DBF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7854BA" w:rsidRPr="00492DBF">
              <w:rPr>
                <w:sz w:val="28"/>
                <w:szCs w:val="28"/>
                <w:lang w:eastAsia="ru-RU"/>
              </w:rPr>
              <w:t xml:space="preserve"> </w:t>
            </w:r>
            <w:r w:rsidR="001D6C27" w:rsidRPr="00492DBF">
              <w:rPr>
                <w:sz w:val="28"/>
                <w:szCs w:val="28"/>
                <w:lang w:eastAsia="ru-RU"/>
              </w:rPr>
              <w:t>Смоленского</w:t>
            </w:r>
            <w:r w:rsidR="007854BA" w:rsidRPr="00492DBF">
              <w:rPr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492DBF">
              <w:rPr>
                <w:sz w:val="28"/>
                <w:szCs w:val="28"/>
                <w:lang w:eastAsia="ru-RU"/>
              </w:rPr>
              <w:t>;</w:t>
            </w:r>
            <w:r w:rsidRPr="00492DBF">
              <w:rPr>
                <w:color w:val="000000"/>
                <w:sz w:val="28"/>
                <w:szCs w:val="28"/>
              </w:rPr>
              <w:t xml:space="preserve"> </w:t>
            </w:r>
          </w:p>
          <w:p w:rsidR="007854BA" w:rsidRPr="00492DBF" w:rsidRDefault="007854BA" w:rsidP="007E0E19">
            <w:pPr>
              <w:autoSpaceDE w:val="0"/>
              <w:ind w:firstLine="491"/>
              <w:jc w:val="both"/>
              <w:rPr>
                <w:color w:val="000000"/>
                <w:sz w:val="28"/>
                <w:szCs w:val="28"/>
              </w:rPr>
            </w:pPr>
            <w:r w:rsidRPr="00492DBF">
              <w:rPr>
                <w:color w:val="000000"/>
                <w:sz w:val="28"/>
                <w:szCs w:val="28"/>
              </w:rPr>
              <w:t>- активация участия граждан, проживающих в сельской местности, в реализации общественно-значимых проектов</w:t>
            </w:r>
            <w:r w:rsidR="003F27BD" w:rsidRPr="00492DBF">
              <w:rPr>
                <w:color w:val="000000"/>
                <w:sz w:val="28"/>
                <w:szCs w:val="28"/>
              </w:rPr>
              <w:t>;</w:t>
            </w:r>
          </w:p>
          <w:p w:rsidR="00A94FDC" w:rsidRPr="00492DBF" w:rsidRDefault="00A94FDC" w:rsidP="003F27BD">
            <w:pPr>
              <w:autoSpaceDE w:val="0"/>
              <w:ind w:firstLine="491"/>
              <w:jc w:val="both"/>
              <w:rPr>
                <w:color w:val="000000"/>
                <w:sz w:val="28"/>
                <w:szCs w:val="28"/>
              </w:rPr>
            </w:pPr>
            <w:r w:rsidRPr="00492DBF">
              <w:rPr>
                <w:color w:val="000000"/>
                <w:sz w:val="28"/>
                <w:szCs w:val="28"/>
              </w:rPr>
              <w:t xml:space="preserve">- </w:t>
            </w:r>
            <w:r w:rsidR="007854BA" w:rsidRPr="00492DBF">
              <w:rPr>
                <w:color w:val="000000"/>
                <w:sz w:val="28"/>
                <w:szCs w:val="28"/>
              </w:rPr>
              <w:t>увеличение мест для культурного отдыха населения</w:t>
            </w:r>
            <w:r w:rsidR="003F27BD" w:rsidRPr="00492DBF">
              <w:rPr>
                <w:color w:val="000000"/>
                <w:sz w:val="28"/>
                <w:szCs w:val="28"/>
              </w:rPr>
              <w:t>.</w:t>
            </w:r>
          </w:p>
          <w:p w:rsidR="001575CA" w:rsidRPr="00492DBF" w:rsidRDefault="00982134" w:rsidP="00D56731">
            <w:pPr>
              <w:autoSpaceDE w:val="0"/>
              <w:ind w:firstLine="491"/>
              <w:jc w:val="both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- </w:t>
            </w:r>
            <w:r w:rsidR="00D56731" w:rsidRPr="00492DBF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="001D6C27" w:rsidRPr="00492DBF">
              <w:rPr>
                <w:sz w:val="28"/>
                <w:szCs w:val="28"/>
              </w:rPr>
              <w:t>Стабенского</w:t>
            </w:r>
            <w:proofErr w:type="spellEnd"/>
            <w:r w:rsidR="00D56731" w:rsidRPr="00492DBF">
              <w:rPr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sz w:val="28"/>
                <w:szCs w:val="28"/>
              </w:rPr>
              <w:t>Смоленского</w:t>
            </w:r>
            <w:r w:rsidR="00D56731" w:rsidRPr="00492DBF">
              <w:rPr>
                <w:sz w:val="28"/>
                <w:szCs w:val="28"/>
              </w:rPr>
              <w:t xml:space="preserve"> района Смоленской области совместно с органами территориального общественного самоуправления;</w:t>
            </w:r>
          </w:p>
          <w:p w:rsidR="00AA6E2A" w:rsidRPr="00492DBF" w:rsidRDefault="00AA6E2A" w:rsidP="003F27BD">
            <w:pPr>
              <w:autoSpaceDE w:val="0"/>
              <w:ind w:firstLine="491"/>
              <w:jc w:val="both"/>
              <w:rPr>
                <w:sz w:val="28"/>
                <w:szCs w:val="28"/>
                <w:lang w:eastAsia="ru-RU"/>
              </w:rPr>
            </w:pPr>
            <w:r w:rsidRPr="00492DBF">
              <w:rPr>
                <w:sz w:val="28"/>
                <w:szCs w:val="28"/>
              </w:rPr>
              <w:t xml:space="preserve">- планируемое создание органов территориально общественного самоуправления в границах муниципального образования </w:t>
            </w:r>
            <w:proofErr w:type="spellStart"/>
            <w:r w:rsidR="001D6C27" w:rsidRPr="00492DBF">
              <w:rPr>
                <w:sz w:val="28"/>
                <w:szCs w:val="28"/>
              </w:rPr>
              <w:t>Стабенского</w:t>
            </w:r>
            <w:proofErr w:type="spellEnd"/>
            <w:r w:rsidRPr="00492DBF">
              <w:rPr>
                <w:sz w:val="28"/>
                <w:szCs w:val="28"/>
              </w:rPr>
              <w:t xml:space="preserve"> сельского поселения </w:t>
            </w:r>
            <w:r w:rsidR="001D6C27" w:rsidRPr="00492DBF">
              <w:rPr>
                <w:sz w:val="28"/>
                <w:szCs w:val="28"/>
              </w:rPr>
              <w:t>Смоленского</w:t>
            </w:r>
            <w:r w:rsidRPr="00492DBF">
              <w:rPr>
                <w:sz w:val="28"/>
                <w:szCs w:val="28"/>
              </w:rPr>
              <w:t xml:space="preserve"> района Смоленской области</w:t>
            </w:r>
            <w:r w:rsidR="00BC29FF" w:rsidRPr="00492DBF">
              <w:rPr>
                <w:sz w:val="28"/>
                <w:szCs w:val="28"/>
              </w:rPr>
              <w:t xml:space="preserve"> </w:t>
            </w:r>
            <w:proofErr w:type="gramStart"/>
            <w:r w:rsidR="00BC29FF" w:rsidRPr="00492DBF">
              <w:rPr>
                <w:sz w:val="28"/>
                <w:szCs w:val="28"/>
              </w:rPr>
              <w:t>к</w:t>
            </w:r>
            <w:proofErr w:type="gramEnd"/>
            <w:r w:rsidR="00BC29FF" w:rsidRPr="00492DBF">
              <w:rPr>
                <w:sz w:val="28"/>
                <w:szCs w:val="28"/>
              </w:rPr>
              <w:t xml:space="preserve"> конце 2020 года </w:t>
            </w:r>
            <w:r w:rsidRPr="00492DBF">
              <w:rPr>
                <w:sz w:val="28"/>
                <w:szCs w:val="28"/>
              </w:rPr>
              <w:t xml:space="preserve"> </w:t>
            </w:r>
          </w:p>
          <w:p w:rsidR="00A94FDC" w:rsidRPr="00492DBF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D96" w:rsidRPr="00492DBF" w:rsidRDefault="00D82D96">
      <w:pPr>
        <w:autoSpaceDE w:val="0"/>
        <w:ind w:firstLine="540"/>
        <w:jc w:val="both"/>
        <w:rPr>
          <w:sz w:val="28"/>
          <w:szCs w:val="28"/>
        </w:rPr>
      </w:pPr>
    </w:p>
    <w:p w:rsidR="0099380A" w:rsidRPr="00492DBF" w:rsidRDefault="0099380A">
      <w:pPr>
        <w:autoSpaceDE w:val="0"/>
        <w:ind w:firstLine="540"/>
        <w:jc w:val="both"/>
        <w:rPr>
          <w:sz w:val="28"/>
          <w:szCs w:val="28"/>
        </w:rPr>
      </w:pPr>
    </w:p>
    <w:p w:rsidR="00523AEB" w:rsidRPr="00492DBF" w:rsidRDefault="00D81DAB" w:rsidP="00523AEB">
      <w:pPr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</w:pPr>
      <w:r w:rsidRPr="00492DBF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492DBF">
        <w:rPr>
          <w:b/>
          <w:sz w:val="28"/>
          <w:szCs w:val="28"/>
        </w:rPr>
        <w:t>реализации программы «Комплексн</w:t>
      </w:r>
      <w:r w:rsidR="003A3B94" w:rsidRPr="00492DBF">
        <w:rPr>
          <w:b/>
          <w:sz w:val="28"/>
          <w:szCs w:val="28"/>
        </w:rPr>
        <w:t>ое</w:t>
      </w:r>
      <w:r w:rsidR="00B103D9" w:rsidRPr="00492DBF">
        <w:rPr>
          <w:b/>
          <w:sz w:val="28"/>
          <w:szCs w:val="28"/>
        </w:rPr>
        <w:t xml:space="preserve"> благоустройств</w:t>
      </w:r>
      <w:r w:rsidR="003A3B94" w:rsidRPr="00492DBF">
        <w:rPr>
          <w:b/>
          <w:sz w:val="28"/>
          <w:szCs w:val="28"/>
        </w:rPr>
        <w:t>о</w:t>
      </w:r>
      <w:r w:rsidR="00B103D9" w:rsidRPr="00492DBF">
        <w:rPr>
          <w:b/>
          <w:sz w:val="28"/>
          <w:szCs w:val="28"/>
        </w:rPr>
        <w:t xml:space="preserve"> территории </w:t>
      </w:r>
      <w:proofErr w:type="spellStart"/>
      <w:r w:rsidR="001D6C27" w:rsidRPr="00492DBF">
        <w:rPr>
          <w:b/>
          <w:sz w:val="28"/>
          <w:szCs w:val="28"/>
        </w:rPr>
        <w:t>Стабенского</w:t>
      </w:r>
      <w:proofErr w:type="spellEnd"/>
      <w:r w:rsidR="00B103D9" w:rsidRPr="00492DBF">
        <w:rPr>
          <w:b/>
          <w:sz w:val="28"/>
          <w:szCs w:val="28"/>
        </w:rPr>
        <w:t xml:space="preserve"> сельского поселения</w:t>
      </w:r>
    </w:p>
    <w:p w:rsidR="00D81DAB" w:rsidRPr="00492DBF" w:rsidRDefault="001D6C27" w:rsidP="00523AEB">
      <w:pPr>
        <w:autoSpaceDE w:val="0"/>
        <w:ind w:left="720"/>
        <w:jc w:val="center"/>
        <w:rPr>
          <w:b/>
          <w:sz w:val="28"/>
          <w:szCs w:val="28"/>
        </w:rPr>
      </w:pPr>
      <w:r w:rsidRPr="00492DBF">
        <w:rPr>
          <w:b/>
          <w:sz w:val="28"/>
          <w:szCs w:val="28"/>
        </w:rPr>
        <w:t>Смоленского</w:t>
      </w:r>
      <w:r w:rsidR="003A3B94" w:rsidRPr="00492DBF">
        <w:rPr>
          <w:b/>
          <w:sz w:val="28"/>
          <w:szCs w:val="28"/>
        </w:rPr>
        <w:t xml:space="preserve"> района Смоленской области</w:t>
      </w:r>
      <w:r w:rsidR="00B103D9" w:rsidRPr="00492DBF">
        <w:rPr>
          <w:b/>
          <w:sz w:val="28"/>
          <w:szCs w:val="28"/>
        </w:rPr>
        <w:t>»</w:t>
      </w:r>
    </w:p>
    <w:p w:rsidR="00260FB0" w:rsidRPr="00492DBF" w:rsidRDefault="00260FB0" w:rsidP="00260FB0">
      <w:pPr>
        <w:autoSpaceDE w:val="0"/>
        <w:ind w:left="720"/>
        <w:jc w:val="center"/>
        <w:rPr>
          <w:sz w:val="28"/>
          <w:szCs w:val="28"/>
        </w:rPr>
      </w:pPr>
    </w:p>
    <w:p w:rsidR="00260FB0" w:rsidRPr="00492DBF" w:rsidRDefault="00B103D9" w:rsidP="00D94831">
      <w:pPr>
        <w:ind w:firstLine="720"/>
        <w:jc w:val="both"/>
        <w:rPr>
          <w:sz w:val="28"/>
          <w:szCs w:val="28"/>
        </w:rPr>
      </w:pPr>
      <w:proofErr w:type="gramStart"/>
      <w:r w:rsidRPr="00492DBF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0C2AC6" w:rsidRPr="00492DBF">
        <w:rPr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="001D6C27" w:rsidRPr="00492DBF">
        <w:rPr>
          <w:sz w:val="28"/>
          <w:szCs w:val="28"/>
        </w:rPr>
        <w:t>Стабенское</w:t>
      </w:r>
      <w:proofErr w:type="spellEnd"/>
      <w:r w:rsidR="000C2AC6" w:rsidRPr="00492DBF">
        <w:rPr>
          <w:sz w:val="28"/>
          <w:szCs w:val="28"/>
        </w:rPr>
        <w:t xml:space="preserve"> сельское поселение </w:t>
      </w:r>
      <w:r w:rsidR="001D6C27" w:rsidRPr="00492DBF">
        <w:rPr>
          <w:sz w:val="28"/>
          <w:szCs w:val="28"/>
        </w:rPr>
        <w:t>Смоленского</w:t>
      </w:r>
      <w:r w:rsidR="000C2AC6" w:rsidRPr="00492DBF">
        <w:rPr>
          <w:sz w:val="28"/>
          <w:szCs w:val="28"/>
        </w:rPr>
        <w:t xml:space="preserve"> района Смоленской области», утвержденные Решением Совета депутатов </w:t>
      </w:r>
      <w:proofErr w:type="spellStart"/>
      <w:r w:rsidR="001D6C27" w:rsidRPr="00492DBF">
        <w:rPr>
          <w:sz w:val="28"/>
          <w:szCs w:val="28"/>
        </w:rPr>
        <w:t>Стабенского</w:t>
      </w:r>
      <w:proofErr w:type="spellEnd"/>
      <w:r w:rsidR="000C2AC6" w:rsidRPr="00492DBF">
        <w:rPr>
          <w:sz w:val="28"/>
          <w:szCs w:val="28"/>
        </w:rPr>
        <w:t xml:space="preserve"> сельского поселения </w:t>
      </w:r>
      <w:r w:rsidR="001D6C27" w:rsidRPr="00492DBF">
        <w:rPr>
          <w:sz w:val="28"/>
          <w:szCs w:val="28"/>
        </w:rPr>
        <w:t>Смоленского</w:t>
      </w:r>
      <w:r w:rsidR="000C2AC6" w:rsidRPr="00492DBF">
        <w:rPr>
          <w:sz w:val="28"/>
          <w:szCs w:val="28"/>
        </w:rPr>
        <w:t xml:space="preserve"> района Смоленской области» </w:t>
      </w:r>
      <w:r w:rsidR="00C42051">
        <w:rPr>
          <w:sz w:val="28"/>
          <w:szCs w:val="28"/>
        </w:rPr>
        <w:t>от 30.11.2017 года № 47</w:t>
      </w:r>
      <w:r w:rsidRPr="00492DBF">
        <w:rPr>
          <w:sz w:val="28"/>
          <w:szCs w:val="28"/>
        </w:rPr>
        <w:t xml:space="preserve">  и </w:t>
      </w:r>
      <w:r w:rsidR="003373CE" w:rsidRPr="00492DBF">
        <w:rPr>
          <w:sz w:val="28"/>
          <w:szCs w:val="28"/>
        </w:rPr>
        <w:t>предусматривает реализацию мер, направленных на разви</w:t>
      </w:r>
      <w:r w:rsidR="000C2AC6" w:rsidRPr="00492DBF">
        <w:rPr>
          <w:sz w:val="28"/>
          <w:szCs w:val="28"/>
        </w:rPr>
        <w:t>тие благоустройства</w:t>
      </w:r>
      <w:r w:rsidR="003373CE" w:rsidRPr="00492DBF">
        <w:rPr>
          <w:sz w:val="28"/>
          <w:szCs w:val="28"/>
        </w:rPr>
        <w:t xml:space="preserve"> территории поселения.</w:t>
      </w:r>
      <w:r w:rsidR="00260FB0" w:rsidRPr="00492DBF">
        <w:rPr>
          <w:sz w:val="28"/>
          <w:szCs w:val="28"/>
        </w:rPr>
        <w:t xml:space="preserve"> </w:t>
      </w:r>
      <w:proofErr w:type="gramEnd"/>
    </w:p>
    <w:p w:rsidR="00EE2420" w:rsidRPr="00492DBF" w:rsidRDefault="00607FC9" w:rsidP="00D827B4">
      <w:pPr>
        <w:jc w:val="both"/>
        <w:rPr>
          <w:sz w:val="28"/>
          <w:szCs w:val="28"/>
        </w:rPr>
      </w:pPr>
      <w:r w:rsidRPr="00492DBF">
        <w:rPr>
          <w:sz w:val="28"/>
          <w:szCs w:val="28"/>
        </w:rPr>
        <w:tab/>
      </w:r>
      <w:r w:rsidR="00260FB0" w:rsidRPr="00A75EAF">
        <w:rPr>
          <w:sz w:val="28"/>
          <w:szCs w:val="28"/>
        </w:rPr>
        <w:t xml:space="preserve">На территории поселения  расположено  </w:t>
      </w:r>
      <w:r w:rsidR="00A75EAF" w:rsidRPr="00A75EAF">
        <w:rPr>
          <w:sz w:val="28"/>
          <w:szCs w:val="28"/>
        </w:rPr>
        <w:t>34</w:t>
      </w:r>
      <w:r w:rsidR="00517519" w:rsidRPr="00A75EAF">
        <w:rPr>
          <w:sz w:val="28"/>
          <w:szCs w:val="28"/>
        </w:rPr>
        <w:t xml:space="preserve"> </w:t>
      </w:r>
      <w:r w:rsidR="00260FB0" w:rsidRPr="00A75EAF">
        <w:rPr>
          <w:sz w:val="28"/>
          <w:szCs w:val="28"/>
        </w:rPr>
        <w:t xml:space="preserve">населенных пунктов, где проживает </w:t>
      </w:r>
      <w:r w:rsidR="00A75EAF" w:rsidRPr="00A75EAF">
        <w:rPr>
          <w:sz w:val="28"/>
          <w:szCs w:val="28"/>
        </w:rPr>
        <w:t>3610</w:t>
      </w:r>
      <w:r w:rsidR="00260FB0" w:rsidRPr="00A75EAF">
        <w:rPr>
          <w:sz w:val="28"/>
          <w:szCs w:val="28"/>
        </w:rPr>
        <w:t xml:space="preserve"> чел.</w:t>
      </w:r>
      <w:r w:rsidR="00260FB0" w:rsidRPr="00492DBF">
        <w:rPr>
          <w:sz w:val="28"/>
          <w:szCs w:val="28"/>
        </w:rPr>
        <w:t xml:space="preserve"> </w:t>
      </w:r>
      <w:r w:rsidR="00517519" w:rsidRPr="00492DBF">
        <w:rPr>
          <w:color w:val="000000"/>
          <w:sz w:val="28"/>
          <w:szCs w:val="28"/>
        </w:rPr>
        <w:t>Населенные пункты удалены друг от друга и от центра поселения.</w:t>
      </w:r>
      <w:r w:rsidR="00517519" w:rsidRPr="00492DBF">
        <w:rPr>
          <w:sz w:val="28"/>
          <w:szCs w:val="28"/>
        </w:rPr>
        <w:t xml:space="preserve"> </w:t>
      </w:r>
      <w:r w:rsidRPr="00492DBF">
        <w:rPr>
          <w:sz w:val="28"/>
          <w:szCs w:val="28"/>
        </w:rPr>
        <w:t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 w:rsidRPr="00492DBF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Pr="00492DBF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 w:rsidRPr="00492DBF">
        <w:rPr>
          <w:sz w:val="28"/>
          <w:szCs w:val="28"/>
        </w:rPr>
        <w:lastRenderedPageBreak/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560149" w:rsidRPr="00492DBF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 w:rsidRPr="00492DBF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proofErr w:type="spellStart"/>
      <w:r w:rsidR="001D6C27" w:rsidRPr="00492DBF">
        <w:rPr>
          <w:sz w:val="28"/>
          <w:szCs w:val="28"/>
        </w:rPr>
        <w:t>Стабенского</w:t>
      </w:r>
      <w:proofErr w:type="spellEnd"/>
      <w:r w:rsidRPr="00492DBF">
        <w:rPr>
          <w:sz w:val="28"/>
          <w:szCs w:val="28"/>
        </w:rPr>
        <w:t xml:space="preserve"> сельского поселения</w:t>
      </w:r>
      <w:r w:rsidR="000C2AC6" w:rsidRPr="00492DBF">
        <w:rPr>
          <w:sz w:val="28"/>
          <w:szCs w:val="28"/>
        </w:rPr>
        <w:t xml:space="preserve"> </w:t>
      </w:r>
      <w:r w:rsidR="001D6C27" w:rsidRPr="00492DBF">
        <w:rPr>
          <w:sz w:val="28"/>
          <w:szCs w:val="28"/>
        </w:rPr>
        <w:t>Смоленского</w:t>
      </w:r>
      <w:r w:rsidR="000C2AC6" w:rsidRPr="00492DBF">
        <w:rPr>
          <w:sz w:val="28"/>
          <w:szCs w:val="28"/>
        </w:rPr>
        <w:t xml:space="preserve"> района Смоленской области</w:t>
      </w:r>
      <w:r w:rsidRPr="00492DBF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 w:rsidR="001D6C27" w:rsidRPr="00492DBF">
        <w:rPr>
          <w:sz w:val="28"/>
          <w:szCs w:val="28"/>
        </w:rPr>
        <w:t>Стабенского</w:t>
      </w:r>
      <w:proofErr w:type="spellEnd"/>
      <w:r w:rsidR="00447B09" w:rsidRPr="00492DBF">
        <w:rPr>
          <w:sz w:val="28"/>
          <w:szCs w:val="28"/>
        </w:rPr>
        <w:t xml:space="preserve"> сельского поселения </w:t>
      </w:r>
      <w:r w:rsidR="001D6C27" w:rsidRPr="00492DBF">
        <w:rPr>
          <w:sz w:val="28"/>
          <w:szCs w:val="28"/>
        </w:rPr>
        <w:t>Смоленского</w:t>
      </w:r>
      <w:r w:rsidR="000C2AC6" w:rsidRPr="00492DBF">
        <w:rPr>
          <w:sz w:val="28"/>
          <w:szCs w:val="28"/>
        </w:rPr>
        <w:t xml:space="preserve"> района Смоленской области</w:t>
      </w:r>
      <w:r w:rsidRPr="00492DBF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Pr="00492DBF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560149" w:rsidRPr="00492DBF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населѐнных пунктов на территории сельского поселения, вызывает дополнительную социальную напряжѐнность среди населения. </w:t>
      </w:r>
    </w:p>
    <w:p w:rsidR="00560149" w:rsidRPr="00492DBF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>Одна из проблем благоустройства</w:t>
      </w:r>
      <w:r w:rsidR="00D827B4" w:rsidRPr="00492DBF">
        <w:rPr>
          <w:sz w:val="28"/>
          <w:szCs w:val="28"/>
        </w:rPr>
        <w:t xml:space="preserve"> </w:t>
      </w:r>
      <w:r w:rsidRPr="00492DBF">
        <w:rPr>
          <w:sz w:val="28"/>
          <w:szCs w:val="28"/>
        </w:rPr>
        <w:t xml:space="preserve">- </w:t>
      </w:r>
      <w:proofErr w:type="spellStart"/>
      <w:r w:rsidRPr="00492DBF">
        <w:rPr>
          <w:sz w:val="28"/>
          <w:szCs w:val="28"/>
        </w:rPr>
        <w:t>вандальные</w:t>
      </w:r>
      <w:proofErr w:type="spellEnd"/>
      <w:r w:rsidRPr="00492DBF">
        <w:rPr>
          <w:sz w:val="28"/>
          <w:szCs w:val="28"/>
        </w:rPr>
        <w:t xml:space="preserve">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зелѐные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Pr="00492DBF" w:rsidRDefault="00BC0B58" w:rsidP="00D827B4">
      <w:pPr>
        <w:ind w:firstLine="54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 w:rsidRPr="00492DBF">
        <w:rPr>
          <w:sz w:val="28"/>
          <w:szCs w:val="28"/>
        </w:rPr>
        <w:t>е</w:t>
      </w:r>
      <w:r w:rsidRPr="00492DBF">
        <w:rPr>
          <w:sz w:val="28"/>
          <w:szCs w:val="28"/>
        </w:rPr>
        <w:t>роприятий, направленных на устранение недоста</w:t>
      </w:r>
      <w:r w:rsidR="00073352" w:rsidRPr="00492DBF">
        <w:rPr>
          <w:sz w:val="28"/>
          <w:szCs w:val="28"/>
        </w:rPr>
        <w:t>т</w:t>
      </w:r>
      <w:r w:rsidRPr="00492DBF"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 w:rsidRPr="00492DBF">
        <w:rPr>
          <w:sz w:val="28"/>
          <w:szCs w:val="28"/>
        </w:rPr>
        <w:t xml:space="preserve">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Pr="00492DBF" w:rsidRDefault="00073352" w:rsidP="00D827B4">
      <w:pPr>
        <w:ind w:firstLine="54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 w:rsidRPr="00492DBF">
        <w:rPr>
          <w:sz w:val="28"/>
          <w:szCs w:val="28"/>
        </w:rPr>
        <w:t>эстетические условия на улицах и</w:t>
      </w:r>
      <w:r w:rsidRPr="00492DBF">
        <w:rPr>
          <w:sz w:val="28"/>
          <w:szCs w:val="28"/>
        </w:rPr>
        <w:t xml:space="preserve"> общественных местах.</w:t>
      </w:r>
    </w:p>
    <w:p w:rsidR="00432D75" w:rsidRPr="00492DBF" w:rsidRDefault="00073352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BF">
        <w:rPr>
          <w:rFonts w:ascii="Times New Roman" w:hAnsi="Times New Roman" w:cs="Times New Roman"/>
          <w:sz w:val="28"/>
          <w:szCs w:val="28"/>
        </w:rPr>
        <w:t xml:space="preserve">Основным риском в реализации программы является уменьшение средств </w:t>
      </w:r>
      <w:r w:rsidRPr="00492DBF">
        <w:rPr>
          <w:rFonts w:ascii="Times New Roman" w:hAnsi="Times New Roman" w:cs="Times New Roman"/>
          <w:sz w:val="28"/>
          <w:szCs w:val="28"/>
        </w:rPr>
        <w:lastRenderedPageBreak/>
        <w:t>бюджета поселения, предусмотренных на ее реализацию.</w:t>
      </w:r>
      <w:r w:rsidR="00432D75" w:rsidRPr="00492DBF">
        <w:rPr>
          <w:sz w:val="28"/>
          <w:szCs w:val="28"/>
        </w:rPr>
        <w:t xml:space="preserve"> </w:t>
      </w:r>
      <w:r w:rsidR="00432D75" w:rsidRPr="00492DBF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Pr="00492DBF" w:rsidRDefault="00432D75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92DBF"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 w:rsidRPr="00492DBF">
        <w:rPr>
          <w:rFonts w:ascii="Times New Roman" w:hAnsi="Times New Roman" w:cs="Times New Roman"/>
          <w:sz w:val="28"/>
          <w:szCs w:val="28"/>
        </w:rPr>
        <w:t>е</w:t>
      </w:r>
      <w:r w:rsidRPr="00492DBF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 w:rsidRPr="00492DBF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Pr="00492DBF"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Pr="00492DBF" w:rsidRDefault="006A06CB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BF">
        <w:rPr>
          <w:rFonts w:ascii="Times New Roman" w:hAnsi="Times New Roman" w:cs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Pr="00492DBF" w:rsidRDefault="001553FB" w:rsidP="001553FB">
      <w:pPr>
        <w:pStyle w:val="Default"/>
        <w:rPr>
          <w:sz w:val="28"/>
          <w:szCs w:val="28"/>
        </w:rPr>
      </w:pPr>
    </w:p>
    <w:p w:rsidR="0010447D" w:rsidRPr="00492DBF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492DBF">
        <w:rPr>
          <w:b/>
          <w:bCs/>
          <w:sz w:val="28"/>
          <w:szCs w:val="28"/>
          <w:lang w:eastAsia="ru-RU"/>
        </w:rPr>
        <w:t>Приоритеты, цели  и задачи муниципальной программы.</w:t>
      </w:r>
    </w:p>
    <w:p w:rsidR="0010447D" w:rsidRPr="00492DBF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Pr="00492DBF" w:rsidRDefault="001A64B7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492DBF">
        <w:rPr>
          <w:sz w:val="28"/>
          <w:szCs w:val="28"/>
          <w:lang w:eastAsia="ru-RU"/>
        </w:rPr>
        <w:t xml:space="preserve"> </w:t>
      </w:r>
    </w:p>
    <w:p w:rsidR="0010447D" w:rsidRPr="00492DBF" w:rsidRDefault="0010447D" w:rsidP="0010447D">
      <w:pPr>
        <w:autoSpaceDE w:val="0"/>
        <w:ind w:firstLine="491"/>
        <w:jc w:val="both"/>
        <w:rPr>
          <w:color w:val="000000"/>
          <w:sz w:val="28"/>
          <w:szCs w:val="28"/>
        </w:rPr>
      </w:pPr>
      <w:r w:rsidRPr="00492DBF">
        <w:rPr>
          <w:sz w:val="28"/>
          <w:szCs w:val="28"/>
          <w:lang w:eastAsia="ru-RU"/>
        </w:rPr>
        <w:t xml:space="preserve">- создание </w:t>
      </w:r>
      <w:r w:rsidR="00EA2406" w:rsidRPr="00492DBF">
        <w:rPr>
          <w:color w:val="000000"/>
          <w:sz w:val="28"/>
          <w:szCs w:val="28"/>
        </w:rPr>
        <w:t>комфортной среды проживания на территории</w:t>
      </w:r>
      <w:r w:rsidR="00EA2406" w:rsidRPr="00492DBF">
        <w:rPr>
          <w:sz w:val="28"/>
          <w:szCs w:val="28"/>
          <w:lang w:eastAsia="ru-RU"/>
        </w:rPr>
        <w:t xml:space="preserve"> </w:t>
      </w:r>
      <w:proofErr w:type="spellStart"/>
      <w:r w:rsidR="001D6C27" w:rsidRPr="00492DBF">
        <w:rPr>
          <w:sz w:val="28"/>
          <w:szCs w:val="28"/>
          <w:lang w:eastAsia="ru-RU"/>
        </w:rPr>
        <w:t>Стабенского</w:t>
      </w:r>
      <w:proofErr w:type="spellEnd"/>
      <w:r w:rsidR="000C2AC6" w:rsidRPr="00492DBF">
        <w:rPr>
          <w:sz w:val="28"/>
          <w:szCs w:val="28"/>
          <w:lang w:eastAsia="ru-RU"/>
        </w:rPr>
        <w:t xml:space="preserve"> </w:t>
      </w:r>
      <w:r w:rsidRPr="00492DBF">
        <w:rPr>
          <w:sz w:val="28"/>
          <w:szCs w:val="28"/>
          <w:lang w:eastAsia="ru-RU"/>
        </w:rPr>
        <w:t>сельского поселения</w:t>
      </w:r>
      <w:r w:rsidR="000C2AC6" w:rsidRPr="00492DBF">
        <w:rPr>
          <w:sz w:val="28"/>
          <w:szCs w:val="28"/>
          <w:lang w:eastAsia="ru-RU"/>
        </w:rPr>
        <w:t xml:space="preserve"> </w:t>
      </w:r>
      <w:r w:rsidR="001D6C27" w:rsidRPr="00492DBF">
        <w:rPr>
          <w:sz w:val="28"/>
          <w:szCs w:val="28"/>
          <w:lang w:eastAsia="ru-RU"/>
        </w:rPr>
        <w:t>Смоленского</w:t>
      </w:r>
      <w:r w:rsidR="000C2AC6" w:rsidRPr="00492DBF">
        <w:rPr>
          <w:sz w:val="28"/>
          <w:szCs w:val="28"/>
          <w:lang w:eastAsia="ru-RU"/>
        </w:rPr>
        <w:t xml:space="preserve"> района Смоленской области</w:t>
      </w:r>
      <w:r w:rsidRPr="00492DBF">
        <w:rPr>
          <w:sz w:val="28"/>
          <w:szCs w:val="28"/>
          <w:lang w:eastAsia="ru-RU"/>
        </w:rPr>
        <w:t>;</w:t>
      </w:r>
      <w:r w:rsidR="00EA2406" w:rsidRPr="00492DBF">
        <w:rPr>
          <w:color w:val="000000"/>
          <w:sz w:val="28"/>
          <w:szCs w:val="28"/>
        </w:rPr>
        <w:t xml:space="preserve"> </w:t>
      </w:r>
    </w:p>
    <w:p w:rsidR="00CE1378" w:rsidRPr="00492DBF" w:rsidRDefault="00CE1378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color w:val="000000"/>
          <w:sz w:val="28"/>
          <w:szCs w:val="28"/>
        </w:rPr>
        <w:t>- обеспечение безопасности проживания жителей сельского  поселения;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proofErr w:type="spellStart"/>
      <w:r w:rsidR="001D6C27" w:rsidRPr="00492DBF">
        <w:rPr>
          <w:sz w:val="28"/>
          <w:szCs w:val="28"/>
          <w:lang w:eastAsia="ru-RU"/>
        </w:rPr>
        <w:t>Стабенского</w:t>
      </w:r>
      <w:proofErr w:type="spellEnd"/>
      <w:r w:rsidRPr="00492DBF">
        <w:rPr>
          <w:sz w:val="28"/>
          <w:szCs w:val="28"/>
          <w:lang w:eastAsia="ru-RU"/>
        </w:rPr>
        <w:t xml:space="preserve"> сельского поселения</w:t>
      </w:r>
      <w:r w:rsidR="002822E7" w:rsidRPr="00492DBF">
        <w:rPr>
          <w:sz w:val="28"/>
          <w:szCs w:val="28"/>
          <w:lang w:eastAsia="ru-RU"/>
        </w:rPr>
        <w:t xml:space="preserve"> </w:t>
      </w:r>
      <w:r w:rsidR="001D6C27" w:rsidRPr="00492DBF">
        <w:rPr>
          <w:sz w:val="28"/>
          <w:szCs w:val="28"/>
          <w:lang w:eastAsia="ru-RU"/>
        </w:rPr>
        <w:t>Смоленского</w:t>
      </w:r>
      <w:r w:rsidR="002822E7" w:rsidRPr="00492DBF">
        <w:rPr>
          <w:sz w:val="28"/>
          <w:szCs w:val="28"/>
          <w:lang w:eastAsia="ru-RU"/>
        </w:rPr>
        <w:t xml:space="preserve"> района Смоленской области</w:t>
      </w:r>
      <w:r w:rsidRPr="00492DBF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 xml:space="preserve">Улучшение </w:t>
      </w:r>
      <w:proofErr w:type="gramStart"/>
      <w:r w:rsidRPr="00492DBF">
        <w:rPr>
          <w:sz w:val="28"/>
          <w:szCs w:val="28"/>
          <w:lang w:eastAsia="ru-RU"/>
        </w:rPr>
        <w:t>эстетического вида</w:t>
      </w:r>
      <w:proofErr w:type="gramEnd"/>
      <w:r w:rsidRPr="00492DBF">
        <w:rPr>
          <w:sz w:val="28"/>
          <w:szCs w:val="28"/>
          <w:lang w:eastAsia="ru-RU"/>
        </w:rPr>
        <w:t xml:space="preserve"> сельского поселения.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Pr="00492DBF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Проведение конкурсов.</w:t>
      </w:r>
    </w:p>
    <w:p w:rsidR="00D313EE" w:rsidRPr="00492DBF" w:rsidRDefault="00D313EE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</w:p>
    <w:p w:rsidR="00D313EE" w:rsidRPr="00492DBF" w:rsidRDefault="00D313EE" w:rsidP="00D313EE">
      <w:pPr>
        <w:pStyle w:val="1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2DBF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Pr="00492DBF" w:rsidRDefault="00D313EE" w:rsidP="00D313EE">
      <w:pPr>
        <w:pStyle w:val="1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EE" w:rsidRPr="00492DBF" w:rsidRDefault="00D313EE" w:rsidP="00D313EE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Pr="00492DBF" w:rsidRDefault="00D313EE" w:rsidP="00D313EE">
      <w:pPr>
        <w:autoSpaceDE w:val="0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492DBF" w:rsidRDefault="00D313EE" w:rsidP="00D313EE">
      <w:pPr>
        <w:autoSpaceDE w:val="0"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- улучшение технического состояния отдельных объектов благоустройства;</w:t>
      </w:r>
    </w:p>
    <w:p w:rsidR="00D313EE" w:rsidRPr="00492DBF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lastRenderedPageBreak/>
        <w:t>- улучшения санитарного и экологического состояния поселения, ликвидация несанкционированных свалок;</w:t>
      </w:r>
    </w:p>
    <w:p w:rsidR="00D313EE" w:rsidRPr="00492DBF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492DBF" w:rsidRDefault="00D313EE" w:rsidP="002822E7">
      <w:pPr>
        <w:keepNext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492DBF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492DBF">
        <w:rPr>
          <w:sz w:val="28"/>
          <w:szCs w:val="28"/>
          <w:lang w:eastAsia="ru-RU"/>
        </w:rPr>
        <w:t>- привлечение жителей</w:t>
      </w:r>
      <w:r w:rsidR="00D56731" w:rsidRPr="00492DBF">
        <w:rPr>
          <w:sz w:val="28"/>
          <w:szCs w:val="28"/>
          <w:lang w:eastAsia="ru-RU"/>
        </w:rPr>
        <w:t>, в том числе членов органов территориального общественного самоуправления,</w:t>
      </w:r>
      <w:r w:rsidRPr="00492DBF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D313EE" w:rsidRPr="00492DBF" w:rsidRDefault="00D313EE" w:rsidP="00D313EE">
      <w:pPr>
        <w:autoSpaceDE w:val="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ab/>
      </w:r>
      <w:r w:rsidR="005737C4" w:rsidRPr="00492DBF">
        <w:rPr>
          <w:sz w:val="28"/>
          <w:szCs w:val="28"/>
        </w:rPr>
        <w:t>Результаты реализации Программы</w:t>
      </w:r>
      <w:r w:rsidR="002F1C57" w:rsidRPr="00492DBF">
        <w:rPr>
          <w:sz w:val="28"/>
          <w:szCs w:val="28"/>
        </w:rPr>
        <w:t xml:space="preserve">, </w:t>
      </w:r>
      <w:r w:rsidRPr="00492DBF">
        <w:rPr>
          <w:sz w:val="28"/>
          <w:szCs w:val="28"/>
        </w:rPr>
        <w:t xml:space="preserve">(приложение </w:t>
      </w:r>
      <w:r w:rsidR="005737C4" w:rsidRPr="00492DBF">
        <w:rPr>
          <w:sz w:val="28"/>
          <w:szCs w:val="28"/>
        </w:rPr>
        <w:t xml:space="preserve">2 </w:t>
      </w:r>
      <w:r w:rsidR="002F1C57" w:rsidRPr="00492DBF">
        <w:rPr>
          <w:sz w:val="28"/>
          <w:szCs w:val="28"/>
        </w:rPr>
        <w:t>к Программе</w:t>
      </w:r>
      <w:r w:rsidRPr="00492DBF">
        <w:rPr>
          <w:sz w:val="28"/>
          <w:szCs w:val="28"/>
        </w:rPr>
        <w:t xml:space="preserve">) осуществляется путем выполнения мероприятий, предусмотренных в приложении </w:t>
      </w:r>
      <w:r w:rsidR="005737C4" w:rsidRPr="00492DBF">
        <w:rPr>
          <w:sz w:val="28"/>
          <w:szCs w:val="28"/>
        </w:rPr>
        <w:t>1</w:t>
      </w:r>
      <w:r w:rsidRPr="00492DBF">
        <w:rPr>
          <w:sz w:val="28"/>
          <w:szCs w:val="28"/>
        </w:rPr>
        <w:t xml:space="preserve"> к Программе.</w:t>
      </w:r>
    </w:p>
    <w:p w:rsidR="001066DA" w:rsidRPr="00492DBF" w:rsidRDefault="001066DA" w:rsidP="00106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6DA" w:rsidRPr="00492DBF" w:rsidRDefault="001066DA" w:rsidP="00D313E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DBF">
        <w:rPr>
          <w:b/>
          <w:sz w:val="28"/>
          <w:szCs w:val="28"/>
        </w:rPr>
        <w:t>Сроки реализации Программы</w:t>
      </w:r>
    </w:p>
    <w:p w:rsidR="001066DA" w:rsidRPr="00492DBF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492DBF" w:rsidRDefault="001066DA" w:rsidP="00D83B43">
      <w:pPr>
        <w:pStyle w:val="ConsPlusNonformat"/>
        <w:widowControl/>
        <w:snapToGrid w:val="0"/>
        <w:rPr>
          <w:rFonts w:ascii="Times New Roman" w:hAnsi="Times New Roman"/>
          <w:sz w:val="28"/>
          <w:szCs w:val="28"/>
        </w:rPr>
      </w:pPr>
      <w:r w:rsidRPr="00492DBF">
        <w:rPr>
          <w:sz w:val="28"/>
          <w:szCs w:val="28"/>
        </w:rPr>
        <w:t xml:space="preserve"> </w:t>
      </w:r>
      <w:r w:rsidR="00D83B43" w:rsidRPr="00492DBF">
        <w:rPr>
          <w:rFonts w:ascii="Times New Roman" w:hAnsi="Times New Roman"/>
          <w:sz w:val="28"/>
          <w:szCs w:val="28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Pr="00492DBF" w:rsidRDefault="001066DA" w:rsidP="004265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2D96" w:rsidRPr="00A75EAF" w:rsidRDefault="00A94BF3" w:rsidP="001D6C27">
      <w:pPr>
        <w:autoSpaceDE w:val="0"/>
        <w:jc w:val="center"/>
        <w:rPr>
          <w:sz w:val="28"/>
          <w:szCs w:val="28"/>
        </w:rPr>
      </w:pPr>
      <w:r w:rsidRPr="00A75EAF">
        <w:rPr>
          <w:sz w:val="28"/>
          <w:szCs w:val="28"/>
        </w:rPr>
        <w:t>5</w:t>
      </w:r>
      <w:r w:rsidR="00D82D96" w:rsidRPr="00A75EAF">
        <w:rPr>
          <w:sz w:val="28"/>
          <w:szCs w:val="28"/>
        </w:rPr>
        <w:t>. Ресурсное обеспечение Программных мероприятий</w:t>
      </w:r>
    </w:p>
    <w:p w:rsidR="00D82D96" w:rsidRPr="00492DBF" w:rsidRDefault="00D82D96" w:rsidP="001D6C27">
      <w:pPr>
        <w:autoSpaceDE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2822E7" w:rsidRPr="0015787E" w:rsidRDefault="00D82D96" w:rsidP="001D6C27">
      <w:pPr>
        <w:pStyle w:val="Default"/>
        <w:jc w:val="both"/>
        <w:rPr>
          <w:color w:val="auto"/>
          <w:sz w:val="28"/>
          <w:szCs w:val="28"/>
        </w:rPr>
      </w:pPr>
      <w:r w:rsidRPr="0015787E">
        <w:rPr>
          <w:color w:val="auto"/>
          <w:sz w:val="28"/>
          <w:szCs w:val="28"/>
        </w:rPr>
        <w:t xml:space="preserve">Финансирование мероприятий Программы осуществляется за счет </w:t>
      </w:r>
      <w:r w:rsidR="002822E7" w:rsidRPr="0015787E">
        <w:rPr>
          <w:color w:val="auto"/>
          <w:sz w:val="28"/>
          <w:szCs w:val="28"/>
        </w:rPr>
        <w:t xml:space="preserve">Федерального, Регионального и Муниципального бюджетов и составляет </w:t>
      </w:r>
    </w:p>
    <w:p w:rsidR="002822E7" w:rsidRPr="0015787E" w:rsidRDefault="0015787E" w:rsidP="001D6C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5 139 911,00</w:t>
      </w:r>
      <w:r w:rsidR="002822E7" w:rsidRPr="0015787E">
        <w:rPr>
          <w:color w:val="auto"/>
          <w:sz w:val="28"/>
          <w:szCs w:val="28"/>
        </w:rPr>
        <w:t xml:space="preserve">  руб., из них из Федерального бюджета – </w:t>
      </w:r>
      <w:r>
        <w:rPr>
          <w:color w:val="auto"/>
          <w:sz w:val="28"/>
          <w:szCs w:val="28"/>
        </w:rPr>
        <w:t>0</w:t>
      </w:r>
      <w:r w:rsidR="002822E7" w:rsidRPr="0015787E">
        <w:rPr>
          <w:color w:val="auto"/>
          <w:sz w:val="28"/>
          <w:szCs w:val="28"/>
        </w:rPr>
        <w:t xml:space="preserve"> тыс</w:t>
      </w:r>
      <w:proofErr w:type="gramStart"/>
      <w:r w:rsidR="002822E7" w:rsidRPr="0015787E">
        <w:rPr>
          <w:color w:val="auto"/>
          <w:sz w:val="28"/>
          <w:szCs w:val="28"/>
        </w:rPr>
        <w:t>.р</w:t>
      </w:r>
      <w:proofErr w:type="gramEnd"/>
      <w:r w:rsidR="002822E7" w:rsidRPr="0015787E">
        <w:rPr>
          <w:color w:val="auto"/>
          <w:sz w:val="28"/>
          <w:szCs w:val="28"/>
        </w:rPr>
        <w:t xml:space="preserve">уб. (далее ФБ), областного бюджета  - </w:t>
      </w:r>
      <w:r>
        <w:rPr>
          <w:color w:val="auto"/>
          <w:sz w:val="28"/>
          <w:szCs w:val="28"/>
        </w:rPr>
        <w:t>1 501 438,00</w:t>
      </w:r>
      <w:r w:rsidR="002822E7" w:rsidRPr="0015787E">
        <w:rPr>
          <w:color w:val="auto"/>
          <w:sz w:val="28"/>
          <w:szCs w:val="28"/>
        </w:rPr>
        <w:t xml:space="preserve"> тыс.руб. далее </w:t>
      </w:r>
      <w:r>
        <w:rPr>
          <w:color w:val="auto"/>
          <w:sz w:val="28"/>
          <w:szCs w:val="28"/>
        </w:rPr>
        <w:t>(</w:t>
      </w:r>
      <w:r w:rsidR="002822E7" w:rsidRPr="0015787E">
        <w:rPr>
          <w:color w:val="auto"/>
          <w:sz w:val="28"/>
          <w:szCs w:val="28"/>
        </w:rPr>
        <w:t xml:space="preserve">ОБ); бюджета </w:t>
      </w:r>
      <w:proofErr w:type="spellStart"/>
      <w:r w:rsidR="001D6C27" w:rsidRPr="0015787E">
        <w:rPr>
          <w:color w:val="auto"/>
          <w:sz w:val="28"/>
          <w:szCs w:val="28"/>
        </w:rPr>
        <w:t>Стабенского</w:t>
      </w:r>
      <w:proofErr w:type="spellEnd"/>
      <w:r w:rsidR="002822E7" w:rsidRPr="0015787E">
        <w:rPr>
          <w:color w:val="auto"/>
          <w:sz w:val="28"/>
          <w:szCs w:val="28"/>
        </w:rPr>
        <w:t xml:space="preserve"> сельского поселения </w:t>
      </w:r>
      <w:r w:rsidR="001D6C27" w:rsidRPr="0015787E">
        <w:rPr>
          <w:color w:val="auto"/>
          <w:sz w:val="28"/>
          <w:szCs w:val="28"/>
        </w:rPr>
        <w:t>Смоленского</w:t>
      </w:r>
      <w:r w:rsidR="002822E7" w:rsidRPr="0015787E">
        <w:rPr>
          <w:color w:val="auto"/>
          <w:sz w:val="28"/>
          <w:szCs w:val="28"/>
        </w:rPr>
        <w:t xml:space="preserve"> района Смоленской области (далее МБ) – </w:t>
      </w:r>
      <w:r>
        <w:rPr>
          <w:color w:val="auto"/>
          <w:sz w:val="28"/>
          <w:szCs w:val="28"/>
        </w:rPr>
        <w:t>3 638 473,00</w:t>
      </w:r>
      <w:r w:rsidR="002822E7" w:rsidRPr="0015787E">
        <w:rPr>
          <w:color w:val="auto"/>
          <w:sz w:val="28"/>
          <w:szCs w:val="28"/>
        </w:rPr>
        <w:t xml:space="preserve"> руб.: </w:t>
      </w:r>
    </w:p>
    <w:p w:rsidR="002822E7" w:rsidRPr="0015787E" w:rsidRDefault="002822E7" w:rsidP="001D6C2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5787E">
        <w:rPr>
          <w:rFonts w:ascii="Times New Roman" w:hAnsi="Times New Roman" w:cs="Times New Roman"/>
          <w:sz w:val="28"/>
          <w:szCs w:val="28"/>
        </w:rPr>
        <w:t>2020 г</w:t>
      </w:r>
      <w:r w:rsidR="0015787E">
        <w:rPr>
          <w:rFonts w:ascii="Times New Roman" w:hAnsi="Times New Roman" w:cs="Times New Roman"/>
          <w:sz w:val="28"/>
          <w:szCs w:val="28"/>
        </w:rPr>
        <w:t xml:space="preserve"> </w:t>
      </w:r>
      <w:r w:rsidRPr="0015787E">
        <w:rPr>
          <w:rFonts w:ascii="Times New Roman" w:hAnsi="Times New Roman" w:cs="Times New Roman"/>
          <w:sz w:val="28"/>
          <w:szCs w:val="28"/>
        </w:rPr>
        <w:t>–</w:t>
      </w:r>
      <w:r w:rsidR="0015787E">
        <w:rPr>
          <w:rFonts w:ascii="Times New Roman" w:hAnsi="Times New Roman" w:cs="Times New Roman"/>
          <w:sz w:val="28"/>
          <w:szCs w:val="28"/>
        </w:rPr>
        <w:t xml:space="preserve"> 4 339 911,00</w:t>
      </w:r>
      <w:r w:rsidRPr="001578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57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787E">
        <w:rPr>
          <w:rFonts w:ascii="Times New Roman" w:hAnsi="Times New Roman" w:cs="Times New Roman"/>
          <w:sz w:val="28"/>
          <w:szCs w:val="28"/>
        </w:rPr>
        <w:t xml:space="preserve">уб., из них </w:t>
      </w:r>
      <w:r w:rsidR="0015787E">
        <w:rPr>
          <w:rFonts w:ascii="Times New Roman" w:hAnsi="Times New Roman" w:cs="Times New Roman"/>
          <w:sz w:val="28"/>
          <w:szCs w:val="28"/>
        </w:rPr>
        <w:t>0</w:t>
      </w:r>
      <w:r w:rsidRPr="0015787E">
        <w:rPr>
          <w:rFonts w:ascii="Times New Roman" w:hAnsi="Times New Roman" w:cs="Times New Roman"/>
          <w:sz w:val="28"/>
          <w:szCs w:val="28"/>
        </w:rPr>
        <w:t xml:space="preserve"> тыс.руб. – ФБ, </w:t>
      </w:r>
      <w:r w:rsidR="0015787E">
        <w:rPr>
          <w:rFonts w:ascii="Times New Roman" w:hAnsi="Times New Roman" w:cs="Times New Roman"/>
          <w:sz w:val="28"/>
          <w:szCs w:val="28"/>
        </w:rPr>
        <w:t>1 501 438,00 р</w:t>
      </w:r>
      <w:r w:rsidRPr="0015787E">
        <w:rPr>
          <w:rFonts w:ascii="Times New Roman" w:hAnsi="Times New Roman" w:cs="Times New Roman"/>
          <w:sz w:val="28"/>
          <w:szCs w:val="28"/>
        </w:rPr>
        <w:t xml:space="preserve">уб. – ОБ, </w:t>
      </w:r>
      <w:r w:rsidR="0015787E">
        <w:rPr>
          <w:rFonts w:ascii="Times New Roman" w:hAnsi="Times New Roman" w:cs="Times New Roman"/>
          <w:sz w:val="28"/>
          <w:szCs w:val="28"/>
        </w:rPr>
        <w:t>2 838 473</w:t>
      </w:r>
      <w:r w:rsidRPr="0015787E">
        <w:rPr>
          <w:rFonts w:ascii="Times New Roman" w:hAnsi="Times New Roman" w:cs="Times New Roman"/>
          <w:sz w:val="28"/>
          <w:szCs w:val="28"/>
        </w:rPr>
        <w:t>,00 руб. - МБ</w:t>
      </w:r>
    </w:p>
    <w:p w:rsidR="002822E7" w:rsidRPr="0015787E" w:rsidRDefault="002822E7" w:rsidP="001D6C2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5787E">
        <w:rPr>
          <w:rFonts w:ascii="Times New Roman" w:hAnsi="Times New Roman" w:cs="Times New Roman"/>
          <w:sz w:val="28"/>
          <w:szCs w:val="28"/>
        </w:rPr>
        <w:t xml:space="preserve">2021 г – </w:t>
      </w:r>
      <w:r w:rsidR="0015787E">
        <w:rPr>
          <w:rFonts w:ascii="Times New Roman" w:hAnsi="Times New Roman" w:cs="Times New Roman"/>
          <w:sz w:val="28"/>
          <w:szCs w:val="28"/>
        </w:rPr>
        <w:t>400 000,00</w:t>
      </w:r>
      <w:r w:rsidRPr="0015787E">
        <w:rPr>
          <w:rFonts w:ascii="Times New Roman" w:hAnsi="Times New Roman" w:cs="Times New Roman"/>
          <w:sz w:val="28"/>
          <w:szCs w:val="28"/>
        </w:rPr>
        <w:t xml:space="preserve"> руб. из них </w:t>
      </w:r>
      <w:r w:rsidR="0015787E">
        <w:rPr>
          <w:rFonts w:ascii="Times New Roman" w:hAnsi="Times New Roman" w:cs="Times New Roman"/>
          <w:sz w:val="28"/>
          <w:szCs w:val="28"/>
        </w:rPr>
        <w:t>400 000</w:t>
      </w:r>
      <w:r w:rsidRPr="0015787E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578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787E">
        <w:rPr>
          <w:rFonts w:ascii="Times New Roman" w:hAnsi="Times New Roman" w:cs="Times New Roman"/>
          <w:sz w:val="28"/>
          <w:szCs w:val="28"/>
        </w:rPr>
        <w:t xml:space="preserve"> - МБ</w:t>
      </w:r>
    </w:p>
    <w:p w:rsidR="002822E7" w:rsidRPr="0015787E" w:rsidRDefault="002822E7" w:rsidP="001D6C2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5787E">
        <w:rPr>
          <w:rFonts w:ascii="Times New Roman" w:hAnsi="Times New Roman" w:cs="Times New Roman"/>
          <w:sz w:val="28"/>
          <w:szCs w:val="28"/>
        </w:rPr>
        <w:t xml:space="preserve">2022 г  – </w:t>
      </w:r>
      <w:r w:rsidR="0015787E">
        <w:rPr>
          <w:rFonts w:ascii="Times New Roman" w:hAnsi="Times New Roman" w:cs="Times New Roman"/>
          <w:sz w:val="28"/>
          <w:szCs w:val="28"/>
        </w:rPr>
        <w:t>400 000</w:t>
      </w:r>
      <w:r w:rsidRPr="0015787E">
        <w:rPr>
          <w:rFonts w:ascii="Times New Roman" w:hAnsi="Times New Roman" w:cs="Times New Roman"/>
          <w:sz w:val="28"/>
          <w:szCs w:val="28"/>
        </w:rPr>
        <w:t xml:space="preserve">,00 руб. из них </w:t>
      </w:r>
      <w:r w:rsidR="0015787E">
        <w:rPr>
          <w:rFonts w:ascii="Times New Roman" w:hAnsi="Times New Roman" w:cs="Times New Roman"/>
          <w:sz w:val="28"/>
          <w:szCs w:val="28"/>
        </w:rPr>
        <w:t>400 000</w:t>
      </w:r>
      <w:r w:rsidRPr="0015787E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578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787E">
        <w:rPr>
          <w:rFonts w:ascii="Times New Roman" w:hAnsi="Times New Roman" w:cs="Times New Roman"/>
          <w:sz w:val="28"/>
          <w:szCs w:val="28"/>
        </w:rPr>
        <w:t xml:space="preserve"> – МБ</w:t>
      </w:r>
    </w:p>
    <w:p w:rsidR="00652D69" w:rsidRPr="0015787E" w:rsidRDefault="00652D69" w:rsidP="001D6C2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5787E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муниципального образования </w:t>
      </w:r>
      <w:proofErr w:type="spellStart"/>
      <w:r w:rsidR="001D6C27" w:rsidRPr="0015787E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Pr="001578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6C27" w:rsidRPr="0015787E">
        <w:rPr>
          <w:rFonts w:ascii="Times New Roman" w:hAnsi="Times New Roman"/>
          <w:sz w:val="28"/>
          <w:szCs w:val="28"/>
        </w:rPr>
        <w:t>Смоленского</w:t>
      </w:r>
      <w:r w:rsidRPr="0015787E">
        <w:rPr>
          <w:rFonts w:ascii="Times New Roman" w:hAnsi="Times New Roman"/>
          <w:sz w:val="28"/>
          <w:szCs w:val="28"/>
        </w:rPr>
        <w:t xml:space="preserve"> района Смоленской области на соответствующий финансовый год.</w:t>
      </w:r>
    </w:p>
    <w:p w:rsidR="00D86461" w:rsidRPr="00492DBF" w:rsidRDefault="00D86461" w:rsidP="002822E7">
      <w:pPr>
        <w:pStyle w:val="Default"/>
        <w:ind w:firstLine="708"/>
        <w:rPr>
          <w:b/>
          <w:i/>
          <w:sz w:val="28"/>
          <w:szCs w:val="28"/>
          <w:u w:val="single"/>
        </w:rPr>
      </w:pPr>
    </w:p>
    <w:p w:rsidR="00A94BF3" w:rsidRPr="00492DBF" w:rsidRDefault="00A94BF3" w:rsidP="00A94BF3">
      <w:pPr>
        <w:jc w:val="center"/>
        <w:rPr>
          <w:sz w:val="28"/>
          <w:szCs w:val="28"/>
        </w:rPr>
      </w:pPr>
      <w:r w:rsidRPr="00492DBF">
        <w:rPr>
          <w:b/>
          <w:bCs/>
          <w:sz w:val="28"/>
          <w:szCs w:val="28"/>
        </w:rPr>
        <w:t xml:space="preserve">           6. Организация управления Программой и </w:t>
      </w:r>
      <w:proofErr w:type="gramStart"/>
      <w:r w:rsidRPr="00492DBF">
        <w:rPr>
          <w:b/>
          <w:bCs/>
          <w:sz w:val="28"/>
          <w:szCs w:val="28"/>
        </w:rPr>
        <w:t>контроль за</w:t>
      </w:r>
      <w:proofErr w:type="gramEnd"/>
      <w:r w:rsidRPr="00492DBF">
        <w:rPr>
          <w:b/>
          <w:bCs/>
          <w:sz w:val="28"/>
          <w:szCs w:val="28"/>
        </w:rPr>
        <w:t xml:space="preserve"> ее реализацией</w:t>
      </w:r>
    </w:p>
    <w:p w:rsidR="00A94BF3" w:rsidRPr="00492DBF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Pr="00492DBF" w:rsidRDefault="00A94BF3" w:rsidP="00A94BF3">
      <w:pPr>
        <w:ind w:firstLine="54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 xml:space="preserve">Организация управления, текущий и финансовый </w:t>
      </w:r>
      <w:proofErr w:type="gramStart"/>
      <w:r w:rsidRPr="00492DBF">
        <w:rPr>
          <w:sz w:val="28"/>
          <w:szCs w:val="28"/>
        </w:rPr>
        <w:t>контроль за</w:t>
      </w:r>
      <w:proofErr w:type="gramEnd"/>
      <w:r w:rsidRPr="00492DBF">
        <w:rPr>
          <w:sz w:val="28"/>
          <w:szCs w:val="28"/>
        </w:rPr>
        <w:t xml:space="preserve"> реализацией Программы осуществляет Администрация </w:t>
      </w:r>
      <w:proofErr w:type="spellStart"/>
      <w:r w:rsidR="001D6C27" w:rsidRPr="00492DBF">
        <w:rPr>
          <w:sz w:val="28"/>
          <w:szCs w:val="28"/>
        </w:rPr>
        <w:t>Стабенского</w:t>
      </w:r>
      <w:proofErr w:type="spellEnd"/>
      <w:r w:rsidRPr="00492DBF">
        <w:rPr>
          <w:sz w:val="28"/>
          <w:szCs w:val="28"/>
        </w:rPr>
        <w:t xml:space="preserve"> сельского поселения</w:t>
      </w:r>
      <w:r w:rsidR="00652D69" w:rsidRPr="00492DBF">
        <w:rPr>
          <w:sz w:val="28"/>
          <w:szCs w:val="28"/>
        </w:rPr>
        <w:t xml:space="preserve"> </w:t>
      </w:r>
      <w:r w:rsidR="001D6C27" w:rsidRPr="00492DBF">
        <w:rPr>
          <w:sz w:val="28"/>
          <w:szCs w:val="28"/>
        </w:rPr>
        <w:t>Смоленского</w:t>
      </w:r>
      <w:r w:rsidR="00652D69" w:rsidRPr="00492DBF">
        <w:rPr>
          <w:sz w:val="28"/>
          <w:szCs w:val="28"/>
        </w:rPr>
        <w:t xml:space="preserve"> района Смоленской области</w:t>
      </w:r>
      <w:r w:rsidRPr="00492DBF">
        <w:rPr>
          <w:sz w:val="28"/>
          <w:szCs w:val="28"/>
        </w:rPr>
        <w:t>.</w:t>
      </w:r>
    </w:p>
    <w:p w:rsidR="00A94BF3" w:rsidRPr="00492DBF" w:rsidRDefault="00A94BF3" w:rsidP="00652D69">
      <w:pPr>
        <w:autoSpaceDE w:val="0"/>
        <w:jc w:val="both"/>
        <w:rPr>
          <w:sz w:val="28"/>
          <w:szCs w:val="28"/>
        </w:rPr>
      </w:pPr>
      <w:r w:rsidRPr="00492DBF">
        <w:rPr>
          <w:sz w:val="28"/>
          <w:szCs w:val="28"/>
        </w:rPr>
        <w:t xml:space="preserve">       Все необходимые сведения по муниципальной  Программе «</w:t>
      </w:r>
      <w:r w:rsidR="00652D69" w:rsidRPr="00492DBF">
        <w:rPr>
          <w:sz w:val="28"/>
          <w:szCs w:val="28"/>
        </w:rPr>
        <w:t xml:space="preserve">Комплексное благоустройство территории </w:t>
      </w:r>
      <w:proofErr w:type="spellStart"/>
      <w:r w:rsidR="001D6C27" w:rsidRPr="00492DBF">
        <w:rPr>
          <w:sz w:val="28"/>
          <w:szCs w:val="28"/>
        </w:rPr>
        <w:t>Стабенского</w:t>
      </w:r>
      <w:proofErr w:type="spellEnd"/>
      <w:r w:rsidR="00652D69" w:rsidRPr="00492DBF">
        <w:rPr>
          <w:sz w:val="28"/>
          <w:szCs w:val="28"/>
        </w:rPr>
        <w:t xml:space="preserve"> сельского поселения </w:t>
      </w:r>
      <w:r w:rsidR="001D6C27" w:rsidRPr="00492DBF">
        <w:rPr>
          <w:sz w:val="28"/>
          <w:szCs w:val="28"/>
        </w:rPr>
        <w:t>Смоленского</w:t>
      </w:r>
      <w:r w:rsidR="00652D69" w:rsidRPr="00492DBF">
        <w:rPr>
          <w:sz w:val="28"/>
          <w:szCs w:val="28"/>
        </w:rPr>
        <w:t xml:space="preserve"> района Смоленской области</w:t>
      </w:r>
      <w:r w:rsidRPr="00492DBF"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94BF3" w:rsidRPr="00492DBF" w:rsidRDefault="00A94BF3" w:rsidP="00A94BF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7B4" w:rsidRPr="00492DBF" w:rsidRDefault="00D827B4" w:rsidP="005A4BA0">
      <w:pPr>
        <w:jc w:val="right"/>
        <w:rPr>
          <w:sz w:val="28"/>
          <w:szCs w:val="28"/>
        </w:rPr>
        <w:sectPr w:rsidR="00D827B4" w:rsidRPr="00492DBF" w:rsidSect="002323E4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</w:p>
    <w:p w:rsidR="005A4BA0" w:rsidRPr="00DD62D8" w:rsidRDefault="003772EF" w:rsidP="005A4BA0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5A4BA0" w:rsidRPr="00DD62D8">
        <w:rPr>
          <w:sz w:val="20"/>
          <w:szCs w:val="20"/>
        </w:rPr>
        <w:t xml:space="preserve">Приложение 1 к Муниципальной программе </w:t>
      </w:r>
    </w:p>
    <w:p w:rsidR="00652D69" w:rsidRPr="00DD62D8" w:rsidRDefault="005A4BA0" w:rsidP="00652D69">
      <w:pPr>
        <w:autoSpaceDE w:val="0"/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</w:t>
      </w:r>
      <w:r w:rsidR="00652D69" w:rsidRPr="00DD62D8">
        <w:rPr>
          <w:sz w:val="20"/>
          <w:szCs w:val="20"/>
        </w:rPr>
        <w:t xml:space="preserve">Комплексное благоустройство территории </w:t>
      </w:r>
    </w:p>
    <w:p w:rsidR="00652D69" w:rsidRPr="00DD62D8" w:rsidRDefault="001D6C27" w:rsidP="00652D6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Стабенского</w:t>
      </w:r>
      <w:proofErr w:type="spellEnd"/>
      <w:r w:rsidR="00652D69" w:rsidRPr="00DD62D8">
        <w:rPr>
          <w:sz w:val="20"/>
          <w:szCs w:val="20"/>
        </w:rPr>
        <w:t xml:space="preserve"> сельского поселения </w:t>
      </w:r>
    </w:p>
    <w:p w:rsidR="005A4BA0" w:rsidRPr="00DD62D8" w:rsidRDefault="001D6C27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Смоленского</w:t>
      </w:r>
      <w:r w:rsidR="00652D69" w:rsidRPr="00DD62D8">
        <w:rPr>
          <w:sz w:val="20"/>
          <w:szCs w:val="20"/>
        </w:rPr>
        <w:t xml:space="preserve"> района Смоленской области</w:t>
      </w:r>
      <w:r w:rsidR="005A4BA0" w:rsidRPr="00DD62D8">
        <w:rPr>
          <w:sz w:val="20"/>
          <w:szCs w:val="20"/>
        </w:rPr>
        <w:t xml:space="preserve">» </w:t>
      </w:r>
    </w:p>
    <w:p w:rsidR="004F0768" w:rsidRDefault="004F0768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2B50C3" w:rsidRPr="00D84C65" w:rsidRDefault="002B50C3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8E0119" w:rsidRDefault="008E0119" w:rsidP="008E0119">
      <w:pPr>
        <w:jc w:val="center"/>
        <w:rPr>
          <w:b/>
        </w:rPr>
      </w:pPr>
      <w:bookmarkStart w:id="0" w:name="Par258"/>
      <w:bookmarkEnd w:id="0"/>
      <w:r w:rsidRPr="0086535E">
        <w:rPr>
          <w:b/>
        </w:rPr>
        <w:t xml:space="preserve">Перечень мероприятий программы </w:t>
      </w:r>
    </w:p>
    <w:p w:rsidR="008E0119" w:rsidRPr="00E8619B" w:rsidRDefault="008E0119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>«</w:t>
      </w:r>
      <w:r w:rsidR="002B50C3">
        <w:rPr>
          <w:rFonts w:ascii="Times New Roman" w:hAnsi="Times New Roman"/>
          <w:b/>
          <w:sz w:val="24"/>
          <w:szCs w:val="24"/>
        </w:rPr>
        <w:t>Комплексное благоустройство территории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C27">
        <w:rPr>
          <w:rFonts w:ascii="Times New Roman" w:hAnsi="Times New Roman" w:cs="Times New Roman"/>
          <w:b/>
          <w:sz w:val="24"/>
          <w:szCs w:val="24"/>
        </w:rPr>
        <w:t>Стабенского</w:t>
      </w:r>
      <w:proofErr w:type="spellEnd"/>
      <w:r w:rsidR="002B50C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еление </w:t>
      </w:r>
      <w:r w:rsidR="001D6C27">
        <w:rPr>
          <w:rFonts w:ascii="Times New Roman" w:hAnsi="Times New Roman" w:cs="Times New Roman"/>
          <w:b/>
          <w:sz w:val="24"/>
          <w:szCs w:val="24"/>
        </w:rPr>
        <w:t>Смоленского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8E0119" w:rsidRPr="0086535E" w:rsidTr="003E676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N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Мероприятия по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Источники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Срок   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eastAsia="Calibri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Объем    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Всего</w:t>
            </w:r>
            <w:r w:rsidRPr="0086535E">
              <w:rPr>
                <w:rFonts w:eastAsia="Calibri"/>
                <w:sz w:val="16"/>
                <w:szCs w:val="16"/>
              </w:rPr>
              <w:br/>
              <w:t>(тыс.</w:t>
            </w:r>
            <w:r w:rsidRPr="0086535E">
              <w:rPr>
                <w:rFonts w:eastAsia="Calibri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86535E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Планируемые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</w:tr>
      <w:tr w:rsidR="008E0119" w:rsidRPr="0086535E" w:rsidTr="003E6761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21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007B" w:rsidRPr="0086535E" w:rsidTr="003E676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Основные мероприятия  </w:t>
            </w:r>
          </w:p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 xml:space="preserve">22 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0231F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5139</w:t>
            </w:r>
            <w:r w:rsidR="00AF007B">
              <w:rPr>
                <w:rFonts w:eastAsia="Calibri"/>
                <w:sz w:val="16"/>
                <w:szCs w:val="16"/>
              </w:rPr>
              <w:t>,911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A0231F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1F">
              <w:rPr>
                <w:rFonts w:ascii="Times New Roman" w:hAnsi="Times New Roman" w:cs="Times New Roman"/>
                <w:sz w:val="16"/>
                <w:szCs w:val="16"/>
              </w:rPr>
              <w:t>4339,911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A0231F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1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A0231F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1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F007B" w:rsidRPr="0086535E" w:rsidTr="003E6761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</w:t>
            </w:r>
            <w:r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0231F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3638,473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A0231F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1F">
              <w:rPr>
                <w:rFonts w:ascii="Times New Roman" w:hAnsi="Times New Roman" w:cs="Times New Roman"/>
                <w:sz w:val="16"/>
                <w:szCs w:val="16"/>
              </w:rPr>
              <w:t>2838,473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A0231F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1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A0231F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1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F007B" w:rsidRPr="0086535E" w:rsidTr="003E6761">
        <w:trPr>
          <w:trHeight w:val="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1501,438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A0231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0231F">
              <w:rPr>
                <w:rFonts w:eastAsia="Calibri"/>
                <w:sz w:val="16"/>
                <w:szCs w:val="16"/>
              </w:rPr>
              <w:t>1501,438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F007B" w:rsidRPr="0086535E" w:rsidTr="003E6761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75EAF" w:rsidRPr="0086535E" w:rsidTr="003E676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8468F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2144,911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2144,911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8"/>
                <w:szCs w:val="18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sz w:val="18"/>
                <w:szCs w:val="18"/>
              </w:rPr>
              <w:t>Стабенского</w:t>
            </w:r>
            <w:proofErr w:type="spellEnd"/>
            <w:r w:rsidRPr="00D5673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A75EAF" w:rsidRPr="0086535E" w:rsidTr="00FF29FD">
        <w:trPr>
          <w:trHeight w:val="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643,473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643,473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75EAF" w:rsidRPr="0086535E" w:rsidTr="00FF29FD">
        <w:trPr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t xml:space="preserve">   </w:t>
            </w:r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1501,438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1501,438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75EAF" w:rsidRPr="0086535E" w:rsidTr="00FF29FD">
        <w:trPr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29CC" w:rsidRPr="0086535E" w:rsidTr="003E676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531E9A" w:rsidP="00A75E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A31E2C">
              <w:rPr>
                <w:sz w:val="16"/>
                <w:szCs w:val="16"/>
              </w:rPr>
              <w:t xml:space="preserve">Увековечение памяти погибших при защите Отечества </w:t>
            </w:r>
          </w:p>
          <w:p w:rsidR="009029CC" w:rsidRPr="00D56731" w:rsidRDefault="009029CC" w:rsidP="00531E9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t xml:space="preserve">   </w:t>
            </w:r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8"/>
                <w:szCs w:val="18"/>
                <w:lang w:eastAsia="en-US"/>
              </w:rPr>
              <w:t xml:space="preserve">Ведущий специалист администрации </w:t>
            </w:r>
            <w:proofErr w:type="spellStart"/>
            <w:r w:rsidR="001D6C27">
              <w:rPr>
                <w:sz w:val="18"/>
                <w:szCs w:val="18"/>
              </w:rPr>
              <w:t>Стабенского</w:t>
            </w:r>
            <w:proofErr w:type="spellEnd"/>
            <w:r w:rsidRPr="00D5673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эстетического состояния памятников участникам ВОВ</w:t>
            </w:r>
          </w:p>
        </w:tc>
      </w:tr>
      <w:tr w:rsidR="009029CC" w:rsidRPr="0086535E" w:rsidTr="003E676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531E9A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</w:t>
            </w:r>
            <w:r w:rsidR="009029CC">
              <w:rPr>
                <w:rFonts w:eastAsia="Calibri"/>
                <w:sz w:val="16"/>
                <w:szCs w:val="16"/>
              </w:rPr>
              <w:t>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3E676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414137" w:rsidRPr="0086535E" w:rsidTr="009029CC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137" w:rsidRPr="00235085" w:rsidRDefault="00414137" w:rsidP="003E6761">
            <w:pPr>
              <w:jc w:val="both"/>
              <w:rPr>
                <w:sz w:val="16"/>
                <w:szCs w:val="16"/>
                <w:lang w:eastAsia="en-US"/>
              </w:rPr>
            </w:pPr>
            <w:r w:rsidRPr="00235085">
              <w:rPr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FF2234" w:rsidRDefault="00414137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4137" w:rsidRPr="0086535E" w:rsidTr="003E676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Стабенского</w:t>
            </w:r>
            <w:proofErr w:type="spellEnd"/>
            <w:r w:rsidRPr="007C3A4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554CE4" w:rsidRDefault="00414137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4CE4">
              <w:rPr>
                <w:sz w:val="16"/>
                <w:szCs w:val="16"/>
              </w:rPr>
              <w:t>Покос газонов в летний период</w:t>
            </w:r>
          </w:p>
        </w:tc>
      </w:tr>
      <w:tr w:rsidR="003B7921" w:rsidRPr="0086535E" w:rsidTr="003B7921">
        <w:trPr>
          <w:trHeight w:val="59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1.4</w:t>
            </w:r>
            <w:r w:rsidR="003B792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21" w:rsidRPr="007C3A42" w:rsidRDefault="003B7921" w:rsidP="003E67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414137">
              <w:rPr>
                <w:rFonts w:eastAsia="Calibri"/>
                <w:sz w:val="16"/>
                <w:szCs w:val="16"/>
              </w:rPr>
              <w:t>0</w:t>
            </w:r>
            <w:r w:rsidR="003B792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  <w:r w:rsidR="00414137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3B792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3B792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7C3A42" w:rsidRDefault="003B7921" w:rsidP="00856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1D6C27">
              <w:rPr>
                <w:sz w:val="18"/>
                <w:szCs w:val="18"/>
              </w:rPr>
              <w:t>Стабенского</w:t>
            </w:r>
            <w:proofErr w:type="spellEnd"/>
            <w:r w:rsidRPr="007C3A42">
              <w:rPr>
                <w:sz w:val="18"/>
                <w:szCs w:val="18"/>
              </w:rPr>
              <w:t xml:space="preserve"> сельского</w:t>
            </w:r>
            <w:r w:rsidR="00856246" w:rsidRPr="007C3A42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4A67C4" w:rsidRDefault="003B7921" w:rsidP="003B7921">
            <w:pPr>
              <w:contextualSpacing/>
              <w:jc w:val="both"/>
              <w:rPr>
                <w:sz w:val="16"/>
                <w:szCs w:val="16"/>
              </w:rPr>
            </w:pP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3B7921" w:rsidRPr="00554CE4" w:rsidRDefault="003B792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7921" w:rsidRPr="0086535E" w:rsidTr="003B7921">
        <w:trPr>
          <w:trHeight w:val="7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414137">
              <w:rPr>
                <w:rFonts w:eastAsia="Calibri"/>
                <w:sz w:val="16"/>
                <w:szCs w:val="16"/>
              </w:rPr>
              <w:t>0</w:t>
            </w:r>
            <w:r w:rsidR="003B7921">
              <w:rPr>
                <w:rFonts w:eastAsia="Calibri"/>
                <w:sz w:val="16"/>
                <w:szCs w:val="16"/>
              </w:rPr>
              <w:t>0,0</w:t>
            </w:r>
          </w:p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414137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3B792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3B792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4A67C4" w:rsidRDefault="003B7921" w:rsidP="003B7921">
            <w:pP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414137" w:rsidRPr="0086535E" w:rsidTr="004265F0">
        <w:trPr>
          <w:trHeight w:val="49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Default="00414137" w:rsidP="003E6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водопровода в д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уково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Default="00414137" w:rsidP="00856246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C3A42">
              <w:rPr>
                <w:sz w:val="18"/>
                <w:szCs w:val="18"/>
              </w:rPr>
              <w:t xml:space="preserve"> </w:t>
            </w:r>
          </w:p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Стабенского</w:t>
            </w:r>
            <w:proofErr w:type="spellEnd"/>
            <w:r w:rsidRPr="007C3A42">
              <w:rPr>
                <w:sz w:val="18"/>
                <w:szCs w:val="18"/>
              </w:rPr>
              <w:t xml:space="preserve"> сельского </w:t>
            </w:r>
            <w:r w:rsidRPr="007C3A42">
              <w:rPr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Pr="004A67C4" w:rsidRDefault="00414137" w:rsidP="003E676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С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414137" w:rsidRPr="00321143" w:rsidRDefault="00414137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4137" w:rsidRPr="0086535E" w:rsidTr="00856246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   </w:t>
            </w:r>
            <w:r>
              <w:rPr>
                <w:rFonts w:eastAsia="Calibri"/>
                <w:sz w:val="16"/>
                <w:szCs w:val="16"/>
              </w:rPr>
              <w:t>МБ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554CE4" w:rsidRDefault="00414137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856246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856246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7921" w:rsidRPr="0086535E" w:rsidTr="003E676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414137" w:rsidP="004141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AF007B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6</w:t>
            </w:r>
            <w:r w:rsidR="003B792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3E0864" w:rsidRDefault="003B792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1D6C27">
              <w:rPr>
                <w:sz w:val="18"/>
                <w:szCs w:val="18"/>
              </w:rPr>
              <w:t>Стабенского</w:t>
            </w:r>
            <w:proofErr w:type="spellEnd"/>
            <w:r w:rsidRPr="007C3A4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3B7921" w:rsidRPr="0086535E" w:rsidTr="003E676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Средства</w:t>
            </w:r>
            <w:r>
              <w:rPr>
                <w:rFonts w:eastAsia="Calibri"/>
                <w:sz w:val="16"/>
                <w:szCs w:val="16"/>
              </w:rPr>
              <w:t xml:space="preserve"> МБ</w:t>
            </w:r>
            <w:r w:rsidRPr="0086535E">
              <w:rPr>
                <w:rFonts w:eastAsia="Calibri"/>
                <w:sz w:val="16"/>
                <w:szCs w:val="16"/>
              </w:rPr>
              <w:t xml:space="preserve">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3B7921">
              <w:rPr>
                <w:rFonts w:eastAsia="Calibri"/>
                <w:sz w:val="16"/>
                <w:szCs w:val="16"/>
              </w:rPr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3E0864" w:rsidRDefault="003B792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3E6761" w:rsidRPr="0086535E" w:rsidTr="00715D25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982134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414137" w:rsidP="004141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bookmarkStart w:id="1" w:name="_Hlk31181939"/>
            <w:r>
              <w:rPr>
                <w:rFonts w:eastAsia="Calibri"/>
                <w:sz w:val="16"/>
                <w:szCs w:val="16"/>
              </w:rPr>
              <w:t>1.7</w:t>
            </w:r>
            <w:r w:rsidR="00922459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2020-2022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D5" w:rsidRDefault="000938D5" w:rsidP="000938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715D25" w:rsidRPr="007C3A42" w:rsidRDefault="000938D5" w:rsidP="00667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1D6C27">
              <w:rPr>
                <w:sz w:val="18"/>
                <w:szCs w:val="18"/>
              </w:rPr>
              <w:t>Стабенского</w:t>
            </w:r>
            <w:proofErr w:type="spellEnd"/>
            <w:r w:rsidRPr="007C3A42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3E0864" w:rsidRDefault="0066726A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  <w:r w:rsidRPr="00FA61E5">
              <w:rPr>
                <w:sz w:val="16"/>
                <w:szCs w:val="16"/>
              </w:rPr>
              <w:t xml:space="preserve">Улучшение </w:t>
            </w:r>
            <w:r>
              <w:rPr>
                <w:sz w:val="16"/>
                <w:szCs w:val="16"/>
              </w:rPr>
              <w:t>эстетического</w:t>
            </w:r>
            <w:r w:rsidRPr="00FA61E5">
              <w:rPr>
                <w:sz w:val="16"/>
                <w:szCs w:val="16"/>
              </w:rPr>
              <w:t xml:space="preserve"> состояния</w:t>
            </w:r>
            <w:r>
              <w:rPr>
                <w:sz w:val="16"/>
                <w:szCs w:val="16"/>
              </w:rPr>
              <w:t xml:space="preserve"> мест захоронения</w:t>
            </w:r>
          </w:p>
        </w:tc>
      </w:tr>
      <w:tr w:rsidR="00715D25" w:rsidRPr="0086535E" w:rsidTr="00715D25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715D25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982134">
        <w:trPr>
          <w:trHeight w:val="5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667E2B" w:rsidRPr="0015159A" w:rsidTr="008516F6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15159A" w:rsidRDefault="00414137" w:rsidP="00AA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AA6E2A" w:rsidRPr="0015159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Поддержка органов ТОС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2020-2022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414137" w:rsidP="00AA6E2A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5</w:t>
            </w:r>
            <w:r w:rsidR="00AA6E2A" w:rsidRPr="00A0231F">
              <w:rPr>
                <w:sz w:val="16"/>
                <w:szCs w:val="16"/>
              </w:rPr>
              <w:t>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414137" w:rsidP="00AA6E2A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3</w:t>
            </w:r>
            <w:r w:rsidR="00AA6E2A" w:rsidRPr="00A0231F">
              <w:rPr>
                <w:sz w:val="16"/>
                <w:szCs w:val="16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414137" w:rsidP="00AA6E2A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414137" w:rsidP="00AA6E2A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100,00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Ведущий специалист</w:t>
            </w:r>
          </w:p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1D6C27">
              <w:rPr>
                <w:sz w:val="20"/>
                <w:szCs w:val="20"/>
              </w:rPr>
              <w:t>Стабенского</w:t>
            </w:r>
            <w:proofErr w:type="spellEnd"/>
            <w:r w:rsidRPr="0015159A">
              <w:rPr>
                <w:sz w:val="20"/>
                <w:szCs w:val="20"/>
              </w:rPr>
              <w:t xml:space="preserve"> сельского поселения,</w:t>
            </w:r>
          </w:p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Председатели ТОС</w:t>
            </w:r>
            <w:r w:rsidRPr="0015159A">
              <w:t xml:space="preserve"> </w:t>
            </w:r>
            <w:proofErr w:type="spellStart"/>
            <w:r w:rsidR="001D6C27">
              <w:rPr>
                <w:sz w:val="20"/>
                <w:szCs w:val="20"/>
              </w:rPr>
              <w:t>Стабенского</w:t>
            </w:r>
            <w:proofErr w:type="spellEnd"/>
            <w:r w:rsidRPr="0015159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15159A">
              <w:rPr>
                <w:sz w:val="20"/>
                <w:szCs w:val="20"/>
              </w:rPr>
              <w:t>эстетического вида</w:t>
            </w:r>
            <w:proofErr w:type="gramEnd"/>
            <w:r w:rsidRPr="0015159A">
              <w:rPr>
                <w:sz w:val="20"/>
                <w:szCs w:val="20"/>
              </w:rPr>
              <w:t xml:space="preserve"> поселения.</w:t>
            </w:r>
          </w:p>
        </w:tc>
      </w:tr>
      <w:tr w:rsidR="00414137" w:rsidRPr="0015159A" w:rsidTr="008516F6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15159A" w:rsidRDefault="00414137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15159A" w:rsidRDefault="00414137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15159A" w:rsidRDefault="00414137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15159A" w:rsidRDefault="00414137" w:rsidP="00AA6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15159A" w:rsidRDefault="00414137" w:rsidP="00AA6E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A0231F" w:rsidRDefault="00414137" w:rsidP="00AA6E2A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A0231F" w:rsidRDefault="00414137" w:rsidP="00AA6E2A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A0231F" w:rsidRDefault="00414137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A0231F" w:rsidRDefault="00414137">
            <w:pPr>
              <w:rPr>
                <w:sz w:val="16"/>
                <w:szCs w:val="16"/>
              </w:rPr>
            </w:pPr>
            <w:r w:rsidRPr="00A0231F">
              <w:rPr>
                <w:sz w:val="16"/>
                <w:szCs w:val="16"/>
              </w:rPr>
              <w:t>100,00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15159A" w:rsidRDefault="00414137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15159A" w:rsidRDefault="00414137" w:rsidP="00AA6E2A">
            <w:pPr>
              <w:rPr>
                <w:sz w:val="20"/>
                <w:szCs w:val="20"/>
              </w:rPr>
            </w:pPr>
          </w:p>
        </w:tc>
      </w:tr>
      <w:tr w:rsidR="00667E2B" w:rsidRPr="0015159A" w:rsidTr="008516F6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 xml:space="preserve">Средства </w:t>
            </w:r>
            <w:proofErr w:type="gramStart"/>
            <w:r w:rsidRPr="0015159A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</w:tr>
      <w:tr w:rsidR="00667E2B" w:rsidRPr="0015159A" w:rsidTr="00D56731">
        <w:trPr>
          <w:trHeight w:val="5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</w:tr>
      <w:tr w:rsidR="00851F0F" w:rsidRPr="0015159A" w:rsidTr="00BC29FF">
        <w:trPr>
          <w:trHeight w:val="58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BC29FF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15159A" w:rsidRDefault="00851F0F" w:rsidP="00AA6E2A">
            <w:pPr>
              <w:rPr>
                <w:sz w:val="20"/>
                <w:szCs w:val="20"/>
              </w:rPr>
            </w:pPr>
          </w:p>
        </w:tc>
      </w:tr>
    </w:tbl>
    <w:p w:rsidR="00AA6E2A" w:rsidRPr="0015159A" w:rsidRDefault="00AA6E2A" w:rsidP="00AA6E2A">
      <w:pPr>
        <w:rPr>
          <w:sz w:val="20"/>
          <w:szCs w:val="20"/>
        </w:rPr>
      </w:pPr>
    </w:p>
    <w:bookmarkEnd w:id="1"/>
    <w:p w:rsidR="00126AF0" w:rsidRDefault="00126AF0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F0768" w:rsidRPr="00DD62D8" w:rsidRDefault="004F0768" w:rsidP="004F0768">
      <w:pPr>
        <w:jc w:val="right"/>
        <w:rPr>
          <w:sz w:val="20"/>
          <w:szCs w:val="20"/>
        </w:rPr>
      </w:pPr>
      <w:r>
        <w:lastRenderedPageBreak/>
        <w:t xml:space="preserve">  </w:t>
      </w:r>
      <w:r w:rsidRPr="00DD62D8">
        <w:rPr>
          <w:sz w:val="20"/>
          <w:szCs w:val="20"/>
        </w:rPr>
        <w:t xml:space="preserve">Приложение </w:t>
      </w:r>
      <w:r w:rsidR="003826DA" w:rsidRPr="00DD62D8">
        <w:rPr>
          <w:sz w:val="20"/>
          <w:szCs w:val="20"/>
        </w:rPr>
        <w:t>2</w:t>
      </w:r>
      <w:r w:rsidRPr="00DD62D8">
        <w:rPr>
          <w:sz w:val="20"/>
          <w:szCs w:val="20"/>
        </w:rPr>
        <w:t xml:space="preserve"> к Муниципальной программе </w:t>
      </w:r>
    </w:p>
    <w:p w:rsidR="004F0768" w:rsidRPr="00DD62D8" w:rsidRDefault="004F0768" w:rsidP="004F0768">
      <w:pPr>
        <w:jc w:val="right"/>
        <w:rPr>
          <w:sz w:val="20"/>
          <w:szCs w:val="20"/>
        </w:rPr>
      </w:pPr>
      <w:bookmarkStart w:id="2" w:name="_GoBack"/>
      <w:bookmarkEnd w:id="2"/>
      <w:r w:rsidRPr="00DD62D8">
        <w:rPr>
          <w:sz w:val="20"/>
          <w:szCs w:val="20"/>
        </w:rPr>
        <w:t xml:space="preserve"> «Комплексн</w:t>
      </w:r>
      <w:r w:rsidR="00126AF0" w:rsidRPr="00DD62D8">
        <w:rPr>
          <w:sz w:val="20"/>
          <w:szCs w:val="20"/>
        </w:rPr>
        <w:t>ое</w:t>
      </w:r>
      <w:r w:rsidRPr="00DD62D8">
        <w:rPr>
          <w:sz w:val="20"/>
          <w:szCs w:val="20"/>
        </w:rPr>
        <w:t xml:space="preserve"> благоустройств</w:t>
      </w:r>
      <w:r w:rsidR="00126AF0" w:rsidRPr="00DD62D8">
        <w:rPr>
          <w:sz w:val="20"/>
          <w:szCs w:val="20"/>
        </w:rPr>
        <w:t>о</w:t>
      </w:r>
      <w:r w:rsidRPr="00DD62D8">
        <w:rPr>
          <w:sz w:val="20"/>
          <w:szCs w:val="20"/>
        </w:rPr>
        <w:t xml:space="preserve"> территории</w:t>
      </w:r>
    </w:p>
    <w:p w:rsidR="00126AF0" w:rsidRPr="00DD62D8" w:rsidRDefault="001D6C27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Стабенского</w:t>
      </w:r>
      <w:proofErr w:type="spellEnd"/>
      <w:r w:rsidR="003826DA" w:rsidRPr="00DD62D8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4F0768" w:rsidRPr="00DD62D8" w:rsidRDefault="003826DA" w:rsidP="004F0768">
      <w:pPr>
        <w:pStyle w:val="ConsNormal"/>
        <w:ind w:left="567" w:right="0" w:firstLine="0"/>
        <w:jc w:val="right"/>
        <w:rPr>
          <w:sz w:val="20"/>
          <w:szCs w:val="20"/>
        </w:rPr>
      </w:pPr>
      <w:r w:rsidRPr="00DD62D8">
        <w:rPr>
          <w:rFonts w:ascii="Times New Roman" w:eastAsia="Times New Roman" w:hAnsi="Times New Roman"/>
          <w:sz w:val="20"/>
          <w:szCs w:val="20"/>
        </w:rPr>
        <w:t xml:space="preserve"> </w:t>
      </w:r>
      <w:r w:rsidR="001D6C27">
        <w:rPr>
          <w:rFonts w:ascii="Times New Roman" w:eastAsia="Times New Roman" w:hAnsi="Times New Roman"/>
          <w:sz w:val="20"/>
          <w:szCs w:val="20"/>
        </w:rPr>
        <w:t>Смоленского</w:t>
      </w:r>
      <w:r w:rsidR="00126AF0" w:rsidRPr="00DD62D8">
        <w:rPr>
          <w:rFonts w:ascii="Times New Roman" w:eastAsia="Times New Roman" w:hAnsi="Times New Roman"/>
          <w:sz w:val="20"/>
          <w:szCs w:val="20"/>
        </w:rPr>
        <w:t xml:space="preserve"> района Смоленской области</w:t>
      </w:r>
      <w:r w:rsidR="004F0768" w:rsidRPr="00DD62D8">
        <w:rPr>
          <w:rFonts w:ascii="Times New Roman" w:eastAsia="Times New Roman" w:hAnsi="Times New Roman"/>
          <w:sz w:val="20"/>
          <w:szCs w:val="20"/>
        </w:rPr>
        <w:t xml:space="preserve">» </w:t>
      </w:r>
    </w:p>
    <w:p w:rsidR="004F0768" w:rsidRDefault="004F0768" w:rsidP="004F0768">
      <w:pPr>
        <w:jc w:val="right"/>
      </w:pPr>
    </w:p>
    <w:p w:rsidR="00001610" w:rsidRPr="00E8619B" w:rsidRDefault="00001610" w:rsidP="00001610">
      <w:pPr>
        <w:jc w:val="center"/>
        <w:rPr>
          <w:b/>
        </w:rPr>
      </w:pPr>
      <w:r w:rsidRPr="00EF6F68">
        <w:rPr>
          <w:b/>
        </w:rPr>
        <w:t>Планируемые результаты реализации муниципальной программы</w:t>
      </w:r>
      <w:r>
        <w:rPr>
          <w:b/>
        </w:rPr>
        <w:t xml:space="preserve"> </w:t>
      </w:r>
      <w:r w:rsidRPr="00E8619B">
        <w:rPr>
          <w:b/>
        </w:rPr>
        <w:t>«</w:t>
      </w:r>
      <w:r w:rsidR="00126AF0">
        <w:rPr>
          <w:b/>
        </w:rPr>
        <w:t>Комплексное  благоустройство территории</w:t>
      </w:r>
      <w:r w:rsidRPr="00E8619B">
        <w:rPr>
          <w:b/>
        </w:rPr>
        <w:t xml:space="preserve"> </w:t>
      </w:r>
      <w:proofErr w:type="spellStart"/>
      <w:r w:rsidR="001D6C27">
        <w:rPr>
          <w:b/>
        </w:rPr>
        <w:t>Стабенского</w:t>
      </w:r>
      <w:proofErr w:type="spellEnd"/>
      <w:r w:rsidR="00126AF0">
        <w:rPr>
          <w:b/>
        </w:rPr>
        <w:t xml:space="preserve"> сельского поселения</w:t>
      </w:r>
      <w:r w:rsidRPr="00E8619B">
        <w:rPr>
          <w:b/>
        </w:rPr>
        <w:t xml:space="preserve"> </w:t>
      </w:r>
      <w:r w:rsidR="001D6C27">
        <w:rPr>
          <w:b/>
        </w:rPr>
        <w:t>Смоленского</w:t>
      </w:r>
      <w:r w:rsidRPr="00E8619B">
        <w:rPr>
          <w:b/>
        </w:rPr>
        <w:t xml:space="preserve"> района </w:t>
      </w:r>
      <w:r w:rsidR="00126AF0">
        <w:rPr>
          <w:b/>
        </w:rPr>
        <w:t>Смоленской</w:t>
      </w:r>
      <w:r w:rsidRPr="00E8619B">
        <w:rPr>
          <w:b/>
        </w:rPr>
        <w:t xml:space="preserve"> области»</w:t>
      </w:r>
    </w:p>
    <w:p w:rsidR="00001610" w:rsidRPr="00596751" w:rsidRDefault="00001610" w:rsidP="00001610">
      <w:pPr>
        <w:pStyle w:val="ConsPlusCell"/>
        <w:rPr>
          <w:b/>
          <w:u w:val="single"/>
        </w:rPr>
      </w:pPr>
    </w:p>
    <w:tbl>
      <w:tblPr>
        <w:tblW w:w="15773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992"/>
        <w:gridCol w:w="1276"/>
        <w:gridCol w:w="1134"/>
        <w:gridCol w:w="2551"/>
        <w:gridCol w:w="709"/>
        <w:gridCol w:w="1187"/>
        <w:gridCol w:w="1223"/>
        <w:gridCol w:w="1276"/>
        <w:gridCol w:w="1134"/>
        <w:gridCol w:w="1276"/>
      </w:tblGrid>
      <w:tr w:rsidR="00001610" w:rsidRPr="00126AF0" w:rsidTr="009756EF">
        <w:trPr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качественные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показатели,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 начало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подпро-граммы</w:t>
            </w:r>
            <w:proofErr w:type="spellEnd"/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</w:tr>
      <w:tr w:rsidR="00126AF0" w:rsidRPr="00126AF0" w:rsidTr="009756EF">
        <w:trPr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поселения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Смоленской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AF0" w:rsidRPr="00126AF0" w:rsidTr="009756EF">
        <w:trPr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3638,473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873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1501,438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15787E" w:rsidP="00B440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4339,911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snapToGrid w:val="0"/>
              <w:jc w:val="both"/>
            </w:pPr>
            <w: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snapToGrid w:val="0"/>
              <w:jc w:val="both"/>
            </w:pPr>
            <w:r>
              <w:t>400,00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15787E" w:rsidP="00F90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5139,911</w:t>
            </w:r>
          </w:p>
        </w:tc>
      </w:tr>
      <w:tr w:rsidR="00CF7E2D" w:rsidRPr="00126AF0" w:rsidTr="009756EF">
        <w:trPr>
          <w:trHeight w:val="94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9756EF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E2D"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9756EF" w:rsidP="009756E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в 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уково</w:t>
            </w:r>
            <w:r w:rsidR="00730B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AF007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jc w:val="both"/>
            </w:pPr>
            <w:r>
              <w:rPr>
                <w:sz w:val="22"/>
                <w:szCs w:val="22"/>
              </w:rPr>
              <w:t>Строительные работы на водопроводе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126AF0" w:rsidRPr="00126AF0" w:rsidTr="009756EF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30B43" w:rsidRPr="00851F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26AF0" w:rsidRPr="00851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730B43" w:rsidP="009756E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DD7AEB" w:rsidRPr="00851F0F">
              <w:rPr>
                <w:rFonts w:ascii="Times New Roman" w:hAnsi="Times New Roman" w:cs="Times New Roman"/>
                <w:sz w:val="22"/>
                <w:szCs w:val="22"/>
              </w:rPr>
              <w:t xml:space="preserve">тельство спортивной площадки </w:t>
            </w:r>
            <w:r w:rsidR="009756EF">
              <w:rPr>
                <w:rFonts w:ascii="Times New Roman" w:hAnsi="Times New Roman" w:cs="Times New Roman"/>
                <w:sz w:val="22"/>
                <w:szCs w:val="22"/>
              </w:rPr>
              <w:t>в д</w:t>
            </w:r>
            <w:proofErr w:type="gramStart"/>
            <w:r w:rsidR="009756EF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="009756EF">
              <w:rPr>
                <w:rFonts w:ascii="Times New Roman" w:hAnsi="Times New Roman" w:cs="Times New Roman"/>
                <w:sz w:val="22"/>
                <w:szCs w:val="22"/>
              </w:rPr>
              <w:t>уково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643,473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FE" w:rsidRPr="00851F0F" w:rsidRDefault="00AF007B" w:rsidP="00AF00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851F0F" w:rsidRDefault="00CF7E2D" w:rsidP="00126AF0">
            <w:pPr>
              <w:jc w:val="both"/>
              <w:rPr>
                <w:sz w:val="22"/>
                <w:szCs w:val="22"/>
              </w:rPr>
            </w:pPr>
            <w:r w:rsidRPr="00851F0F">
              <w:rPr>
                <w:sz w:val="22"/>
                <w:szCs w:val="22"/>
              </w:rPr>
              <w:t>Строительные работы</w:t>
            </w:r>
            <w:r w:rsidR="00730B43" w:rsidRPr="00851F0F">
              <w:rPr>
                <w:sz w:val="22"/>
                <w:szCs w:val="22"/>
              </w:rPr>
              <w:t>,</w:t>
            </w:r>
          </w:p>
          <w:p w:rsidR="00730B43" w:rsidRPr="00851F0F" w:rsidRDefault="00730B43" w:rsidP="00126AF0">
            <w:pPr>
              <w:jc w:val="both"/>
            </w:pPr>
            <w:r w:rsidRPr="00851F0F">
              <w:rPr>
                <w:sz w:val="22"/>
                <w:szCs w:val="22"/>
              </w:rPr>
              <w:t xml:space="preserve">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2144,911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2144,911</w:t>
            </w:r>
          </w:p>
        </w:tc>
      </w:tr>
      <w:tr w:rsidR="00126AF0" w:rsidRPr="00126AF0" w:rsidTr="00AF007B">
        <w:trPr>
          <w:trHeight w:val="776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Покос газонов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</w:rPr>
            </w:pPr>
            <w:r w:rsidRPr="004265F0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</w:tr>
      <w:tr w:rsidR="00126AF0" w:rsidRPr="00126AF0" w:rsidTr="00AF007B">
        <w:trPr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ликвидацию несанкциониро</w:t>
            </w:r>
            <w:r w:rsidR="004265F0">
              <w:rPr>
                <w:sz w:val="22"/>
                <w:szCs w:val="22"/>
              </w:rPr>
              <w:t>ванных свалок, проведение закуп</w:t>
            </w:r>
            <w:r w:rsidRPr="004265F0">
              <w:rPr>
                <w:sz w:val="22"/>
                <w:szCs w:val="22"/>
              </w:rPr>
              <w:t>ок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126AF0" w:rsidRPr="00126AF0" w:rsidTr="00AF007B">
        <w:trPr>
          <w:trHeight w:val="142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AE45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57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AF007B" w:rsidRPr="00126AF0" w:rsidTr="00AF007B">
        <w:trPr>
          <w:trHeight w:val="311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DD7AEB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DD7AEB">
              <w:rPr>
                <w:rFonts w:ascii="Times New Roman" w:hAnsi="Times New Roman" w:cs="Times New Roman"/>
                <w:sz w:val="22"/>
                <w:szCs w:val="22"/>
              </w:rPr>
              <w:t>мест захоронения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994BE8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F007B" w:rsidRPr="00126AF0" w:rsidRDefault="00AF007B" w:rsidP="00126AF0"/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Default="0015787E" w:rsidP="0015787E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>0</w:t>
            </w:r>
          </w:p>
          <w:p w:rsidR="00AF007B" w:rsidRDefault="00AF007B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AF007B" w:rsidRDefault="00AF007B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4265F0" w:rsidRDefault="00AF007B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Проведение кадастровых работ по оформлению земельных участков, ликвидация несанкционированных свалок, благоустройство территории</w:t>
            </w:r>
          </w:p>
          <w:p w:rsidR="00AF007B" w:rsidRPr="004265F0" w:rsidRDefault="00AF007B" w:rsidP="003E6761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3E6761">
            <w:pPr>
              <w:pStyle w:val="ConsPlusCell"/>
              <w:jc w:val="center"/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5787E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7E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</w:tr>
      <w:tr w:rsidR="00AF007B" w:rsidRPr="00126AF0" w:rsidTr="00AF007B">
        <w:trPr>
          <w:trHeight w:val="7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994BE8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Default="00AF007B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4265F0" w:rsidRDefault="00AF007B" w:rsidP="00126A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CDA" w:rsidRPr="00126AF0" w:rsidTr="00AF007B">
        <w:trPr>
          <w:trHeight w:val="1155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A" w:rsidRPr="00126AF0" w:rsidRDefault="009756EF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33CDA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F" w:rsidRPr="00531E9A" w:rsidRDefault="00531E9A" w:rsidP="009756EF">
            <w:pPr>
              <w:autoSpaceDE w:val="0"/>
              <w:autoSpaceDN w:val="0"/>
              <w:adjustRightInd w:val="0"/>
              <w:jc w:val="both"/>
            </w:pPr>
            <w:r w:rsidRPr="00531E9A">
              <w:t xml:space="preserve">Увековечение памяти погибших при защите Отечества </w:t>
            </w:r>
          </w:p>
          <w:p w:rsidR="00B33CDA" w:rsidRPr="00531E9A" w:rsidRDefault="00B33CDA" w:rsidP="00531E9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873DA6" w:rsidRDefault="0015787E" w:rsidP="00AE45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4265F0" w:rsidRDefault="00DD62D8" w:rsidP="003E6761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 xml:space="preserve">Улучшение эстетического состояния </w:t>
            </w:r>
            <w:proofErr w:type="gramStart"/>
            <w:r w:rsidRPr="004265F0">
              <w:rPr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4265F0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4265F0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65,00</w:t>
            </w:r>
          </w:p>
        </w:tc>
      </w:tr>
      <w:tr w:rsidR="00667E2B" w:rsidRPr="00667E2B" w:rsidTr="00AF007B">
        <w:trPr>
          <w:trHeight w:val="109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9756EF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15159A">
              <w:rPr>
                <w:rFonts w:ascii="Times New Roman" w:hAnsi="Times New Roman" w:cs="Times New Roman"/>
                <w:sz w:val="24"/>
              </w:rPr>
              <w:t>Поддержка органов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jc w:val="both"/>
            </w:pPr>
            <w:r w:rsidRPr="0015159A">
              <w:t>Улучшение эстетического состояния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5159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59A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1515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5159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</w:tbl>
    <w:p w:rsidR="00001610" w:rsidRPr="00667E2B" w:rsidRDefault="00001610" w:rsidP="005737C4">
      <w:pPr>
        <w:rPr>
          <w:b/>
          <w:color w:val="FF0000"/>
        </w:rPr>
      </w:pPr>
    </w:p>
    <w:p w:rsidR="00001610" w:rsidRPr="00667E2B" w:rsidRDefault="00001610" w:rsidP="005737C4">
      <w:pPr>
        <w:rPr>
          <w:b/>
          <w:color w:val="FF0000"/>
        </w:rPr>
      </w:pPr>
    </w:p>
    <w:sectPr w:rsidR="00001610" w:rsidRPr="00667E2B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E4149"/>
    <w:rsid w:val="000E64DD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315C"/>
    <w:rsid w:val="0015159A"/>
    <w:rsid w:val="001553FB"/>
    <w:rsid w:val="001575CA"/>
    <w:rsid w:val="0015787E"/>
    <w:rsid w:val="0015796C"/>
    <w:rsid w:val="0016739F"/>
    <w:rsid w:val="001712F9"/>
    <w:rsid w:val="0017482A"/>
    <w:rsid w:val="00177E7F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D6C27"/>
    <w:rsid w:val="001E355A"/>
    <w:rsid w:val="001F4225"/>
    <w:rsid w:val="00201912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50C3"/>
    <w:rsid w:val="002C05AA"/>
    <w:rsid w:val="002C459B"/>
    <w:rsid w:val="002D2492"/>
    <w:rsid w:val="002D5EE8"/>
    <w:rsid w:val="002E0211"/>
    <w:rsid w:val="002E7E18"/>
    <w:rsid w:val="002F0150"/>
    <w:rsid w:val="002F1C57"/>
    <w:rsid w:val="002F3B45"/>
    <w:rsid w:val="0030308A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4137"/>
    <w:rsid w:val="004265F0"/>
    <w:rsid w:val="00432D75"/>
    <w:rsid w:val="00447B09"/>
    <w:rsid w:val="004521B0"/>
    <w:rsid w:val="00475ADC"/>
    <w:rsid w:val="004773A9"/>
    <w:rsid w:val="004827BA"/>
    <w:rsid w:val="00483614"/>
    <w:rsid w:val="00492DBF"/>
    <w:rsid w:val="004972B6"/>
    <w:rsid w:val="004A7F0D"/>
    <w:rsid w:val="004B77DB"/>
    <w:rsid w:val="004C0E1B"/>
    <w:rsid w:val="004C4B9A"/>
    <w:rsid w:val="004C6B23"/>
    <w:rsid w:val="004D142B"/>
    <w:rsid w:val="004F0768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3DA3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4AE5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56216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8012D5"/>
    <w:rsid w:val="00804D28"/>
    <w:rsid w:val="00806ED3"/>
    <w:rsid w:val="008111AE"/>
    <w:rsid w:val="00812282"/>
    <w:rsid w:val="00826083"/>
    <w:rsid w:val="008468FE"/>
    <w:rsid w:val="008516F6"/>
    <w:rsid w:val="00851F0F"/>
    <w:rsid w:val="0085254E"/>
    <w:rsid w:val="008543A3"/>
    <w:rsid w:val="00856246"/>
    <w:rsid w:val="00857C2A"/>
    <w:rsid w:val="00873DA6"/>
    <w:rsid w:val="008931F8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63C73"/>
    <w:rsid w:val="00966323"/>
    <w:rsid w:val="00974144"/>
    <w:rsid w:val="00974FF0"/>
    <w:rsid w:val="009756EF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1DBF"/>
    <w:rsid w:val="009E4867"/>
    <w:rsid w:val="009F7BA5"/>
    <w:rsid w:val="00A0231F"/>
    <w:rsid w:val="00A06C54"/>
    <w:rsid w:val="00A10E56"/>
    <w:rsid w:val="00A17DEC"/>
    <w:rsid w:val="00A2389A"/>
    <w:rsid w:val="00A3471F"/>
    <w:rsid w:val="00A460A2"/>
    <w:rsid w:val="00A47C7D"/>
    <w:rsid w:val="00A506CA"/>
    <w:rsid w:val="00A54D60"/>
    <w:rsid w:val="00A55224"/>
    <w:rsid w:val="00A56583"/>
    <w:rsid w:val="00A60C9F"/>
    <w:rsid w:val="00A701F1"/>
    <w:rsid w:val="00A7197E"/>
    <w:rsid w:val="00A73455"/>
    <w:rsid w:val="00A75EAF"/>
    <w:rsid w:val="00A94BF3"/>
    <w:rsid w:val="00A94FDC"/>
    <w:rsid w:val="00AA34BF"/>
    <w:rsid w:val="00AA6E2A"/>
    <w:rsid w:val="00AA783A"/>
    <w:rsid w:val="00AC1025"/>
    <w:rsid w:val="00AD2B5B"/>
    <w:rsid w:val="00AD47D1"/>
    <w:rsid w:val="00AD65AB"/>
    <w:rsid w:val="00AE4507"/>
    <w:rsid w:val="00AE7F2C"/>
    <w:rsid w:val="00AF007B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F51D2"/>
    <w:rsid w:val="00C04865"/>
    <w:rsid w:val="00C20228"/>
    <w:rsid w:val="00C2453F"/>
    <w:rsid w:val="00C33392"/>
    <w:rsid w:val="00C3543E"/>
    <w:rsid w:val="00C42051"/>
    <w:rsid w:val="00C446CB"/>
    <w:rsid w:val="00C449FA"/>
    <w:rsid w:val="00C6143A"/>
    <w:rsid w:val="00C842C2"/>
    <w:rsid w:val="00C91603"/>
    <w:rsid w:val="00CB16E7"/>
    <w:rsid w:val="00CD2655"/>
    <w:rsid w:val="00CD3C4F"/>
    <w:rsid w:val="00CE1378"/>
    <w:rsid w:val="00CE490B"/>
    <w:rsid w:val="00CE4F92"/>
    <w:rsid w:val="00CE7759"/>
    <w:rsid w:val="00CF143B"/>
    <w:rsid w:val="00CF7E2D"/>
    <w:rsid w:val="00CF7F8E"/>
    <w:rsid w:val="00D040F5"/>
    <w:rsid w:val="00D044BF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C6230"/>
    <w:rsid w:val="00DC6ADC"/>
    <w:rsid w:val="00DD1EDC"/>
    <w:rsid w:val="00DD4ACD"/>
    <w:rsid w:val="00DD62D8"/>
    <w:rsid w:val="00DD7AEB"/>
    <w:rsid w:val="00DE12AA"/>
    <w:rsid w:val="00DE28D3"/>
    <w:rsid w:val="00DF6A77"/>
    <w:rsid w:val="00DF6E6A"/>
    <w:rsid w:val="00E15855"/>
    <w:rsid w:val="00E34034"/>
    <w:rsid w:val="00E4527A"/>
    <w:rsid w:val="00E51BA8"/>
    <w:rsid w:val="00E57945"/>
    <w:rsid w:val="00E847B4"/>
    <w:rsid w:val="00E86CF9"/>
    <w:rsid w:val="00E93CF5"/>
    <w:rsid w:val="00E93F8C"/>
    <w:rsid w:val="00EA2406"/>
    <w:rsid w:val="00EA6F45"/>
    <w:rsid w:val="00EB5619"/>
    <w:rsid w:val="00ED2891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544A0"/>
    <w:rsid w:val="00F606FF"/>
    <w:rsid w:val="00F71D22"/>
    <w:rsid w:val="00F73603"/>
    <w:rsid w:val="00F90AC0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6C43-22DC-4C55-A52F-7C97998C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21268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GL_28_08_2015</cp:lastModifiedBy>
  <cp:revision>8</cp:revision>
  <cp:lastPrinted>2020-05-06T09:05:00Z</cp:lastPrinted>
  <dcterms:created xsi:type="dcterms:W3CDTF">2020-05-06T08:25:00Z</dcterms:created>
  <dcterms:modified xsi:type="dcterms:W3CDTF">2020-05-06T09:31:00Z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